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17E9" w14:textId="6D989960" w:rsidR="007A4A3F" w:rsidRDefault="002D024D" w:rsidP="69209E6D">
      <w:pPr>
        <w:pStyle w:val="Heading1"/>
        <w:spacing w:line="264" w:lineRule="auto"/>
        <w:rPr>
          <w:rFonts w:ascii="Arial" w:eastAsia="Arial" w:hAnsi="Arial"/>
          <w:sz w:val="36"/>
          <w:szCs w:val="36"/>
        </w:rPr>
      </w:pPr>
      <w:r w:rsidRPr="69209E6D">
        <w:rPr>
          <w:rFonts w:ascii="Arial" w:eastAsia="Arial" w:hAnsi="Arial"/>
          <w:color w:val="E5172E"/>
          <w:sz w:val="36"/>
          <w:szCs w:val="36"/>
        </w:rPr>
        <w:t>m</w:t>
      </w:r>
      <w:r w:rsidR="009E54AE">
        <w:rPr>
          <w:rFonts w:ascii="Arial" w:eastAsia="Arial" w:hAnsi="Arial"/>
          <w:color w:val="E5172E"/>
          <w:sz w:val="36"/>
          <w:szCs w:val="36"/>
        </w:rPr>
        <w:t>E</w:t>
      </w:r>
      <w:r w:rsidRPr="69209E6D">
        <w:rPr>
          <w:rFonts w:ascii="Arial" w:eastAsia="Arial" w:hAnsi="Arial"/>
          <w:color w:val="E5172E"/>
          <w:sz w:val="36"/>
          <w:szCs w:val="36"/>
        </w:rPr>
        <w:t>dia release</w:t>
      </w:r>
    </w:p>
    <w:p w14:paraId="23690A1B" w14:textId="4DD55B7D" w:rsidR="1B47B379" w:rsidRDefault="005544DA" w:rsidP="69209E6D">
      <w:pPr>
        <w:spacing w:line="264" w:lineRule="auto"/>
        <w:rPr>
          <w:rFonts w:ascii="Arial" w:eastAsia="Arial" w:hAnsi="Arial" w:cs="Arial"/>
          <w:b/>
          <w:bCs/>
        </w:rPr>
      </w:pPr>
      <w:r>
        <w:rPr>
          <w:rFonts w:ascii="Arial" w:eastAsia="Arial" w:hAnsi="Arial" w:cs="Arial"/>
          <w:b/>
          <w:bCs/>
          <w:color w:val="797979" w:themeColor="background2" w:themeShade="80"/>
        </w:rPr>
        <w:t>Tuesday 24</w:t>
      </w:r>
      <w:r w:rsidR="1B47B379" w:rsidRPr="69209E6D">
        <w:rPr>
          <w:rFonts w:ascii="Arial" w:eastAsia="Arial" w:hAnsi="Arial" w:cs="Arial"/>
          <w:b/>
          <w:bCs/>
          <w:color w:val="797979" w:themeColor="background2" w:themeShade="80"/>
        </w:rPr>
        <w:t xml:space="preserve"> May 202</w:t>
      </w:r>
      <w:r w:rsidR="0016129D">
        <w:rPr>
          <w:rFonts w:ascii="Arial" w:eastAsia="Arial" w:hAnsi="Arial" w:cs="Arial"/>
          <w:b/>
          <w:bCs/>
          <w:color w:val="797979" w:themeColor="background2" w:themeShade="80"/>
        </w:rPr>
        <w:t>2</w:t>
      </w:r>
    </w:p>
    <w:p w14:paraId="5E765C1E" w14:textId="5E6CF308" w:rsidR="001E2021" w:rsidRDefault="00933B62" w:rsidP="001E2021">
      <w:pPr>
        <w:pStyle w:val="IntroParagraph"/>
        <w:rPr>
          <w:sz w:val="28"/>
          <w:szCs w:val="28"/>
        </w:rPr>
      </w:pPr>
      <w:r>
        <w:rPr>
          <w:sz w:val="28"/>
          <w:szCs w:val="28"/>
        </w:rPr>
        <w:t>Prized scholarships to help young artist</w:t>
      </w:r>
      <w:r w:rsidR="00822536">
        <w:rPr>
          <w:sz w:val="28"/>
          <w:szCs w:val="28"/>
        </w:rPr>
        <w:t>s</w:t>
      </w:r>
      <w:r>
        <w:rPr>
          <w:sz w:val="28"/>
          <w:szCs w:val="28"/>
        </w:rPr>
        <w:t xml:space="preserve"> develop creative talents</w:t>
      </w:r>
    </w:p>
    <w:p w14:paraId="67F0803B" w14:textId="0ACDEB31" w:rsidR="7D04039D" w:rsidRPr="001E2021" w:rsidRDefault="36DD56D8" w:rsidP="001E2021">
      <w:pPr>
        <w:pStyle w:val="IntroParagraph"/>
        <w:rPr>
          <w:b w:val="0"/>
        </w:rPr>
      </w:pPr>
      <w:r w:rsidRPr="00404622">
        <w:rPr>
          <w:rFonts w:ascii="Arial" w:eastAsia="Arial" w:hAnsi="Arial" w:cs="Arial"/>
          <w:b w:val="0"/>
          <w:bCs/>
          <w:color w:val="797979" w:themeColor="background2" w:themeShade="80"/>
          <w:lang w:val="en-US" w:eastAsia="en-US"/>
        </w:rPr>
        <w:t xml:space="preserve">The Australia </w:t>
      </w:r>
      <w:r w:rsidR="590D6779" w:rsidRPr="00404622">
        <w:rPr>
          <w:rFonts w:ascii="Arial" w:eastAsia="Arial" w:hAnsi="Arial" w:cs="Arial"/>
          <w:b w:val="0"/>
          <w:bCs/>
          <w:color w:val="797979" w:themeColor="background2" w:themeShade="80"/>
          <w:lang w:val="en-US" w:eastAsia="en-US"/>
        </w:rPr>
        <w:t>Council</w:t>
      </w:r>
      <w:r w:rsidRPr="00404622">
        <w:rPr>
          <w:rFonts w:ascii="Arial" w:eastAsia="Arial" w:hAnsi="Arial" w:cs="Arial"/>
          <w:b w:val="0"/>
          <w:bCs/>
          <w:color w:val="797979" w:themeColor="background2" w:themeShade="80"/>
          <w:lang w:val="en-US" w:eastAsia="en-US"/>
        </w:rPr>
        <w:t xml:space="preserve"> will deliver </w:t>
      </w:r>
      <w:r w:rsidR="4C809719" w:rsidRPr="00404622">
        <w:rPr>
          <w:rFonts w:ascii="Arial" w:eastAsia="Arial" w:hAnsi="Arial" w:cs="Arial"/>
          <w:b w:val="0"/>
          <w:bCs/>
          <w:color w:val="797979" w:themeColor="background2" w:themeShade="80"/>
          <w:lang w:val="en-US" w:eastAsia="en-US"/>
        </w:rPr>
        <w:t xml:space="preserve">grants and scholarships </w:t>
      </w:r>
      <w:r w:rsidR="00503864" w:rsidRPr="00404622">
        <w:rPr>
          <w:rFonts w:ascii="Arial" w:eastAsia="Arial" w:hAnsi="Arial" w:cs="Arial"/>
          <w:b w:val="0"/>
          <w:bCs/>
          <w:color w:val="797979" w:themeColor="background2" w:themeShade="80"/>
          <w:lang w:val="en-US" w:eastAsia="en-US"/>
        </w:rPr>
        <w:t>spanning</w:t>
      </w:r>
      <w:r w:rsidR="00E14E98" w:rsidRPr="00404622">
        <w:rPr>
          <w:rFonts w:ascii="Arial" w:eastAsia="Arial" w:hAnsi="Arial" w:cs="Arial"/>
          <w:b w:val="0"/>
          <w:bCs/>
          <w:color w:val="797979" w:themeColor="background2" w:themeShade="80"/>
          <w:lang w:val="en-US" w:eastAsia="en-US"/>
        </w:rPr>
        <w:t xml:space="preserve"> multiple</w:t>
      </w:r>
      <w:r w:rsidR="00503864" w:rsidRPr="00404622">
        <w:rPr>
          <w:rFonts w:ascii="Arial" w:eastAsia="Arial" w:hAnsi="Arial" w:cs="Arial"/>
          <w:b w:val="0"/>
          <w:bCs/>
          <w:color w:val="797979" w:themeColor="background2" w:themeShade="80"/>
          <w:lang w:val="en-US" w:eastAsia="en-US"/>
        </w:rPr>
        <w:t xml:space="preserve"> artforms</w:t>
      </w:r>
      <w:r w:rsidR="00C50BF8">
        <w:rPr>
          <w:rFonts w:ascii="Arial" w:eastAsia="Arial" w:hAnsi="Arial" w:cs="Arial"/>
          <w:b w:val="0"/>
          <w:bCs/>
          <w:color w:val="797979" w:themeColor="background2" w:themeShade="80"/>
          <w:lang w:val="en-US" w:eastAsia="en-US"/>
        </w:rPr>
        <w:t xml:space="preserve">, </w:t>
      </w:r>
      <w:r w:rsidR="00503864" w:rsidRPr="00404622">
        <w:rPr>
          <w:rFonts w:ascii="Arial" w:eastAsia="Arial" w:hAnsi="Arial" w:cs="Arial"/>
          <w:b w:val="0"/>
          <w:bCs/>
          <w:color w:val="797979" w:themeColor="background2" w:themeShade="80"/>
          <w:lang w:val="en-US" w:eastAsia="en-US"/>
        </w:rPr>
        <w:t>in</w:t>
      </w:r>
      <w:r w:rsidR="776D44E9" w:rsidRPr="00404622">
        <w:rPr>
          <w:rFonts w:ascii="Arial" w:eastAsia="Arial" w:hAnsi="Arial" w:cs="Arial"/>
          <w:b w:val="0"/>
          <w:bCs/>
          <w:color w:val="797979" w:themeColor="background2" w:themeShade="80"/>
          <w:lang w:val="en-US" w:eastAsia="en-US"/>
        </w:rPr>
        <w:t xml:space="preserve"> </w:t>
      </w:r>
      <w:r w:rsidR="00503864" w:rsidRPr="00404622">
        <w:rPr>
          <w:rFonts w:ascii="Arial" w:eastAsia="Arial" w:hAnsi="Arial" w:cs="Arial"/>
          <w:b w:val="0"/>
          <w:bCs/>
          <w:color w:val="797979" w:themeColor="background2" w:themeShade="80"/>
          <w:lang w:val="en-US" w:eastAsia="en-US"/>
        </w:rPr>
        <w:t>partnership with Perpetual</w:t>
      </w:r>
      <w:r w:rsidR="00D63F8B">
        <w:rPr>
          <w:rFonts w:ascii="Arial" w:eastAsia="Arial" w:hAnsi="Arial" w:cs="Arial"/>
          <w:b w:val="0"/>
          <w:bCs/>
          <w:color w:val="797979" w:themeColor="background2" w:themeShade="80"/>
          <w:lang w:val="en-US" w:eastAsia="en-US"/>
        </w:rPr>
        <w:t xml:space="preserve"> as Trustee</w:t>
      </w:r>
      <w:r w:rsidR="00503864" w:rsidRPr="00404622">
        <w:rPr>
          <w:rFonts w:ascii="Arial" w:eastAsia="Arial" w:hAnsi="Arial" w:cs="Arial"/>
          <w:b w:val="0"/>
          <w:bCs/>
          <w:color w:val="797979" w:themeColor="background2" w:themeShade="80"/>
          <w:lang w:val="en-US" w:eastAsia="en-US"/>
        </w:rPr>
        <w:t xml:space="preserve">. </w:t>
      </w:r>
    </w:p>
    <w:p w14:paraId="625AD4E5" w14:textId="17367829" w:rsidR="00404622" w:rsidRDefault="6472496D" w:rsidP="00307AE1">
      <w:pPr>
        <w:pStyle w:val="BodyText"/>
        <w:rPr>
          <w:rFonts w:ascii="Arial" w:hAnsi="Arial" w:cs="Arial"/>
          <w:color w:val="000000"/>
        </w:rPr>
      </w:pPr>
      <w:r w:rsidRPr="293BC6B1">
        <w:rPr>
          <w:rStyle w:val="BodyTextChar"/>
        </w:rPr>
        <w:t xml:space="preserve">Today’s announcement includes </w:t>
      </w:r>
      <w:r w:rsidR="00404622">
        <w:rPr>
          <w:rStyle w:val="BodyTextChar"/>
        </w:rPr>
        <w:t>seven</w:t>
      </w:r>
      <w:r w:rsidR="0016129D">
        <w:rPr>
          <w:rStyle w:val="BodyTextChar"/>
        </w:rPr>
        <w:t xml:space="preserve"> </w:t>
      </w:r>
      <w:r w:rsidR="00CB5ACB">
        <w:rPr>
          <w:rStyle w:val="BodyTextChar"/>
        </w:rPr>
        <w:t xml:space="preserve">Marten Bequest </w:t>
      </w:r>
      <w:r w:rsidR="00B773ED">
        <w:rPr>
          <w:rStyle w:val="BodyTextChar"/>
        </w:rPr>
        <w:t xml:space="preserve">Travelling </w:t>
      </w:r>
      <w:r w:rsidR="00CB5ACB">
        <w:rPr>
          <w:rStyle w:val="BodyTextChar"/>
        </w:rPr>
        <w:t>S</w:t>
      </w:r>
      <w:r w:rsidRPr="293BC6B1">
        <w:rPr>
          <w:rStyle w:val="BodyTextChar"/>
        </w:rPr>
        <w:t>cholarship</w:t>
      </w:r>
      <w:r w:rsidR="00503864">
        <w:rPr>
          <w:rStyle w:val="BodyTextChar"/>
        </w:rPr>
        <w:t>s</w:t>
      </w:r>
      <w:r w:rsidR="00933B62">
        <w:rPr>
          <w:rStyle w:val="BodyTextChar"/>
        </w:rPr>
        <w:t xml:space="preserve">, each </w:t>
      </w:r>
      <w:r w:rsidR="00933B62" w:rsidRPr="293BC6B1">
        <w:rPr>
          <w:rStyle w:val="BodyTextChar"/>
        </w:rPr>
        <w:t>worth $50,000</w:t>
      </w:r>
      <w:r w:rsidR="00933B62" w:rsidRPr="6101071F">
        <w:rPr>
          <w:rStyle w:val="BodyTextChar"/>
        </w:rPr>
        <w:t>.</w:t>
      </w:r>
      <w:r w:rsidR="008D3400">
        <w:rPr>
          <w:rStyle w:val="BodyTextChar"/>
        </w:rPr>
        <w:t xml:space="preserve"> </w:t>
      </w:r>
      <w:r w:rsidR="0016129D" w:rsidRPr="00B33F20">
        <w:rPr>
          <w:rFonts w:ascii="Arial" w:hAnsi="Arial" w:cs="Arial"/>
          <w:color w:val="000000"/>
        </w:rPr>
        <w:t>The</w:t>
      </w:r>
      <w:r w:rsidR="00CB5ACB">
        <w:rPr>
          <w:rFonts w:ascii="Arial" w:hAnsi="Arial" w:cs="Arial"/>
          <w:color w:val="000000"/>
        </w:rPr>
        <w:t xml:space="preserve"> scholarships</w:t>
      </w:r>
      <w:r w:rsidR="0016129D" w:rsidRPr="00B33F20">
        <w:rPr>
          <w:rFonts w:ascii="Arial" w:hAnsi="Arial" w:cs="Arial"/>
          <w:color w:val="000000"/>
        </w:rPr>
        <w:t xml:space="preserve"> offer talented young artists the chance to explore, study and develop their artistic gifts through travelling interstate </w:t>
      </w:r>
      <w:r w:rsidR="00404622">
        <w:rPr>
          <w:rFonts w:ascii="Arial" w:hAnsi="Arial" w:cs="Arial"/>
          <w:color w:val="000000"/>
        </w:rPr>
        <w:t>and/or</w:t>
      </w:r>
      <w:r w:rsidR="00404622" w:rsidRPr="00B33F20">
        <w:rPr>
          <w:rFonts w:ascii="Arial" w:hAnsi="Arial" w:cs="Arial"/>
          <w:color w:val="000000"/>
        </w:rPr>
        <w:t xml:space="preserve"> </w:t>
      </w:r>
      <w:r w:rsidR="0016129D" w:rsidRPr="00B33F20">
        <w:rPr>
          <w:rFonts w:ascii="Arial" w:hAnsi="Arial" w:cs="Arial"/>
          <w:color w:val="000000"/>
        </w:rPr>
        <w:t>overseas.</w:t>
      </w:r>
    </w:p>
    <w:p w14:paraId="7135E2C1" w14:textId="2CDF9EE9" w:rsidR="00404622" w:rsidRPr="00404622" w:rsidRDefault="00404622" w:rsidP="00307AE1">
      <w:pPr>
        <w:pStyle w:val="BodyText"/>
        <w:rPr>
          <w:rStyle w:val="BodyTextChar"/>
        </w:rPr>
      </w:pPr>
      <w:r>
        <w:rPr>
          <w:rStyle w:val="BodyTextChar"/>
        </w:rPr>
        <w:t>The</w:t>
      </w:r>
      <w:r w:rsidRPr="66666E5B">
        <w:rPr>
          <w:rStyle w:val="BodyTextChar"/>
        </w:rPr>
        <w:t xml:space="preserve"> Australia Council has also awarded two </w:t>
      </w:r>
      <w:r>
        <w:rPr>
          <w:rStyle w:val="BodyTextChar"/>
        </w:rPr>
        <w:t>Askin S</w:t>
      </w:r>
      <w:r w:rsidRPr="66666E5B">
        <w:rPr>
          <w:rStyle w:val="BodyTextChar"/>
        </w:rPr>
        <w:t>cholarships</w:t>
      </w:r>
      <w:r w:rsidR="006951FC">
        <w:rPr>
          <w:rStyle w:val="BodyTextChar"/>
        </w:rPr>
        <w:t>,</w:t>
      </w:r>
      <w:r w:rsidRPr="66666E5B">
        <w:rPr>
          <w:rStyle w:val="BodyTextChar"/>
        </w:rPr>
        <w:t xml:space="preserve"> </w:t>
      </w:r>
      <w:r w:rsidR="006951FC">
        <w:rPr>
          <w:rStyle w:val="BodyTextChar"/>
        </w:rPr>
        <w:t xml:space="preserve">each </w:t>
      </w:r>
      <w:r w:rsidRPr="66666E5B">
        <w:rPr>
          <w:rStyle w:val="BodyTextChar"/>
        </w:rPr>
        <w:t>worth $30,00</w:t>
      </w:r>
      <w:r>
        <w:rPr>
          <w:rStyle w:val="BodyTextChar"/>
        </w:rPr>
        <w:t>0</w:t>
      </w:r>
      <w:r w:rsidR="006951FC">
        <w:rPr>
          <w:rStyle w:val="BodyTextChar"/>
        </w:rPr>
        <w:t>,</w:t>
      </w:r>
      <w:r>
        <w:rPr>
          <w:rStyle w:val="BodyTextChar"/>
        </w:rPr>
        <w:t xml:space="preserve"> for young people with </w:t>
      </w:r>
      <w:r>
        <w:t xml:space="preserve">outstanding ability and promise in </w:t>
      </w:r>
      <w:r w:rsidR="006951FC">
        <w:t>b</w:t>
      </w:r>
      <w:r>
        <w:t xml:space="preserve">allet or </w:t>
      </w:r>
      <w:r w:rsidR="006951FC">
        <w:t>o</w:t>
      </w:r>
      <w:r>
        <w:t xml:space="preserve">pera. </w:t>
      </w:r>
    </w:p>
    <w:p w14:paraId="25623F13" w14:textId="77777777" w:rsidR="00307AE1" w:rsidRDefault="00307AE1" w:rsidP="00307AE1">
      <w:pPr>
        <w:pStyle w:val="BodyText"/>
        <w:rPr>
          <w:rStyle w:val="BodyTextChar"/>
        </w:rPr>
      </w:pPr>
      <w:r w:rsidRPr="66666E5B">
        <w:rPr>
          <w:rStyle w:val="BodyTextChar"/>
        </w:rPr>
        <w:t xml:space="preserve">Australia Council </w:t>
      </w:r>
      <w:r>
        <w:rPr>
          <w:rStyle w:val="BodyTextChar"/>
        </w:rPr>
        <w:t xml:space="preserve">CEO Adrian Collette said: </w:t>
      </w:r>
    </w:p>
    <w:p w14:paraId="70A5AFE4" w14:textId="721DFA8F" w:rsidR="00E74066" w:rsidRPr="00404622" w:rsidRDefault="00307AE1" w:rsidP="00E14E98">
      <w:pPr>
        <w:pStyle w:val="BodyText"/>
        <w:rPr>
          <w:rStyle w:val="BodyTextChar"/>
        </w:rPr>
      </w:pPr>
      <w:r>
        <w:rPr>
          <w:rStyle w:val="BodyTextChar"/>
        </w:rPr>
        <w:t>“</w:t>
      </w:r>
      <w:r w:rsidR="00E74066">
        <w:rPr>
          <w:rStyle w:val="BodyTextChar"/>
        </w:rPr>
        <w:t xml:space="preserve">These scholarships offer life-changing opportunities for young people to pursue education and training and develop their creative talents. We are pleased to continue to </w:t>
      </w:r>
      <w:r w:rsidR="00E74066" w:rsidRPr="00404622">
        <w:rPr>
          <w:rStyle w:val="BodyTextChar"/>
        </w:rPr>
        <w:t xml:space="preserve">deliver these scholarships, </w:t>
      </w:r>
      <w:r w:rsidR="00404622" w:rsidRPr="00404622">
        <w:rPr>
          <w:rStyle w:val="BodyTextChar"/>
        </w:rPr>
        <w:t>made possible through</w:t>
      </w:r>
      <w:r w:rsidR="00E74066" w:rsidRPr="00404622">
        <w:rPr>
          <w:rStyle w:val="BodyTextChar"/>
        </w:rPr>
        <w:t xml:space="preserve"> our </w:t>
      </w:r>
      <w:r w:rsidRPr="00404622">
        <w:rPr>
          <w:rStyle w:val="BodyTextChar"/>
        </w:rPr>
        <w:t>partnership with Perpetual</w:t>
      </w:r>
      <w:r w:rsidR="00E74066" w:rsidRPr="00404622">
        <w:rPr>
          <w:rStyle w:val="BodyTextChar"/>
        </w:rPr>
        <w:t>.”</w:t>
      </w:r>
    </w:p>
    <w:p w14:paraId="2F402869" w14:textId="74407BCA" w:rsidR="00307AE1" w:rsidRDefault="00307AE1" w:rsidP="00F64A50">
      <w:pPr>
        <w:pStyle w:val="BodyText"/>
        <w:rPr>
          <w:rFonts w:ascii="Arial" w:hAnsi="Arial" w:cs="Arial"/>
          <w:b/>
          <w:bCs/>
          <w:color w:val="000000"/>
        </w:rPr>
      </w:pPr>
      <w:r w:rsidRPr="00307AE1">
        <w:rPr>
          <w:rFonts w:ascii="Arial" w:hAnsi="Arial" w:cs="Arial"/>
          <w:b/>
          <w:bCs/>
          <w:color w:val="000000"/>
        </w:rPr>
        <w:t>Marten Bequest</w:t>
      </w:r>
      <w:r>
        <w:rPr>
          <w:rFonts w:ascii="Arial" w:hAnsi="Arial" w:cs="Arial"/>
          <w:b/>
          <w:bCs/>
          <w:color w:val="000000"/>
        </w:rPr>
        <w:t xml:space="preserve"> </w:t>
      </w:r>
      <w:r w:rsidR="00433E35">
        <w:rPr>
          <w:rFonts w:ascii="Arial" w:hAnsi="Arial" w:cs="Arial"/>
          <w:b/>
          <w:bCs/>
          <w:color w:val="000000"/>
        </w:rPr>
        <w:t>s</w:t>
      </w:r>
      <w:r w:rsidR="00B773ED">
        <w:rPr>
          <w:rFonts w:ascii="Arial" w:hAnsi="Arial" w:cs="Arial"/>
          <w:b/>
          <w:bCs/>
          <w:color w:val="000000"/>
        </w:rPr>
        <w:t xml:space="preserve">cholarship </w:t>
      </w:r>
      <w:r>
        <w:rPr>
          <w:rFonts w:ascii="Arial" w:hAnsi="Arial" w:cs="Arial"/>
          <w:b/>
          <w:bCs/>
          <w:color w:val="000000"/>
        </w:rPr>
        <w:t>recipients:</w:t>
      </w:r>
    </w:p>
    <w:p w14:paraId="077E9CA0" w14:textId="77777777" w:rsidR="00AB7503" w:rsidRDefault="00AB7503" w:rsidP="00AF55BE">
      <w:pPr>
        <w:pStyle w:val="BodyText"/>
        <w:spacing w:after="120"/>
        <w:contextualSpacing/>
      </w:pPr>
      <w:r>
        <w:t>Patrick Livesey</w:t>
      </w:r>
      <w:r>
        <w:tab/>
        <w:t>Acting</w:t>
      </w:r>
    </w:p>
    <w:p w14:paraId="1F4B5F73" w14:textId="792DFDCB" w:rsidR="00AB7503" w:rsidRDefault="00AB7503" w:rsidP="00AF55BE">
      <w:pPr>
        <w:pStyle w:val="BodyText"/>
        <w:spacing w:after="120"/>
        <w:contextualSpacing/>
      </w:pPr>
      <w:r>
        <w:t>Jed Long</w:t>
      </w:r>
      <w:r>
        <w:tab/>
      </w:r>
      <w:r>
        <w:tab/>
        <w:t>Architecture</w:t>
      </w:r>
    </w:p>
    <w:p w14:paraId="29997088" w14:textId="77777777" w:rsidR="00AB7503" w:rsidRDefault="00AB7503" w:rsidP="00AF55BE">
      <w:pPr>
        <w:pStyle w:val="BodyText"/>
        <w:spacing w:after="120"/>
        <w:contextualSpacing/>
      </w:pPr>
      <w:r>
        <w:t>Laura Griffiths</w:t>
      </w:r>
      <w:r>
        <w:tab/>
        <w:t>Ballet</w:t>
      </w:r>
    </w:p>
    <w:p w14:paraId="7E7EDC42" w14:textId="77777777" w:rsidR="00AB7503" w:rsidRDefault="00AB7503" w:rsidP="00AF55BE">
      <w:pPr>
        <w:pStyle w:val="BodyText"/>
        <w:spacing w:after="120"/>
        <w:contextualSpacing/>
      </w:pPr>
      <w:r>
        <w:t>Ida Lawrence</w:t>
      </w:r>
      <w:r>
        <w:tab/>
        <w:t>Painting</w:t>
      </w:r>
    </w:p>
    <w:p w14:paraId="63D4BB6C" w14:textId="77777777" w:rsidR="00AB7503" w:rsidRDefault="00AB7503" w:rsidP="00AF55BE">
      <w:pPr>
        <w:pStyle w:val="BodyText"/>
        <w:spacing w:after="120"/>
        <w:contextualSpacing/>
      </w:pPr>
      <w:r>
        <w:t>Dzenana Vucic</w:t>
      </w:r>
      <w:r>
        <w:tab/>
        <w:t>Prose</w:t>
      </w:r>
    </w:p>
    <w:p w14:paraId="73270A5A" w14:textId="77777777" w:rsidR="00AB7503" w:rsidRDefault="00AB7503" w:rsidP="00AF55BE">
      <w:pPr>
        <w:pStyle w:val="BodyText"/>
        <w:spacing w:after="120"/>
        <w:contextualSpacing/>
      </w:pPr>
      <w:r>
        <w:t>Kai Wasikowski</w:t>
      </w:r>
      <w:r>
        <w:tab/>
        <w:t>Sculpture</w:t>
      </w:r>
    </w:p>
    <w:p w14:paraId="2AC0F55D" w14:textId="484922CA" w:rsidR="00C23662" w:rsidRDefault="00AB7503" w:rsidP="00C23662">
      <w:pPr>
        <w:pStyle w:val="BodyText"/>
        <w:spacing w:after="120"/>
        <w:contextualSpacing/>
      </w:pPr>
      <w:r>
        <w:t>Natalie Dietz</w:t>
      </w:r>
      <w:r w:rsidR="00343F38">
        <w:tab/>
      </w:r>
      <w:r>
        <w:tab/>
        <w:t>Singing</w:t>
      </w:r>
    </w:p>
    <w:p w14:paraId="7F43C157" w14:textId="77777777" w:rsidR="00C23662" w:rsidRPr="00C23662" w:rsidRDefault="00C23662" w:rsidP="00C23662">
      <w:pPr>
        <w:pStyle w:val="BodyText"/>
        <w:spacing w:after="120"/>
        <w:contextualSpacing/>
      </w:pPr>
    </w:p>
    <w:p w14:paraId="3535CD40" w14:textId="04F1C8E2" w:rsidR="00307AE1" w:rsidRDefault="00307AE1" w:rsidP="00F64A50">
      <w:pPr>
        <w:pStyle w:val="BodyText"/>
        <w:rPr>
          <w:b/>
          <w:bCs/>
        </w:rPr>
      </w:pPr>
      <w:r w:rsidRPr="00307AE1">
        <w:rPr>
          <w:b/>
          <w:bCs/>
        </w:rPr>
        <w:t xml:space="preserve">Askin </w:t>
      </w:r>
      <w:r w:rsidR="00B773ED">
        <w:rPr>
          <w:b/>
          <w:bCs/>
        </w:rPr>
        <w:t>s</w:t>
      </w:r>
      <w:r w:rsidRPr="00307AE1">
        <w:rPr>
          <w:b/>
          <w:bCs/>
        </w:rPr>
        <w:t>cholarship recipients:</w:t>
      </w:r>
    </w:p>
    <w:p w14:paraId="41EAAF9E" w14:textId="2E8918F7" w:rsidR="00404622" w:rsidRPr="00F64A50" w:rsidRDefault="00404622" w:rsidP="00701FF3">
      <w:pPr>
        <w:pStyle w:val="BodyText"/>
        <w:contextualSpacing/>
      </w:pPr>
      <w:r w:rsidRPr="00F64A50">
        <w:t>Milei Lee</w:t>
      </w:r>
      <w:r w:rsidRPr="00F64A50">
        <w:tab/>
        <w:t xml:space="preserve">                    Lady Mollie Isabelle Ballet Scholarship</w:t>
      </w:r>
    </w:p>
    <w:p w14:paraId="1B19F92D" w14:textId="3F54D06F" w:rsidR="00701FF3" w:rsidRDefault="00404622" w:rsidP="007E7A03">
      <w:pPr>
        <w:pStyle w:val="BodyText"/>
        <w:contextualSpacing/>
      </w:pPr>
      <w:r w:rsidRPr="00F64A50">
        <w:t>Daniel Carison</w:t>
      </w:r>
      <w:r w:rsidRPr="00F64A50">
        <w:tab/>
        <w:t xml:space="preserve">         Sir Robert William Askin Operatic Scholarship</w:t>
      </w:r>
    </w:p>
    <w:p w14:paraId="1505A9D1" w14:textId="77777777" w:rsidR="007E7A03" w:rsidRDefault="007E7A03" w:rsidP="007E7A03">
      <w:pPr>
        <w:pStyle w:val="BodyText"/>
        <w:contextualSpacing/>
      </w:pPr>
    </w:p>
    <w:p w14:paraId="397CC4FA" w14:textId="09A6692C" w:rsidR="007E7A03" w:rsidRDefault="00701FF3" w:rsidP="00701FF3">
      <w:pPr>
        <w:pStyle w:val="BodyText"/>
        <w:spacing w:line="240" w:lineRule="auto"/>
      </w:pPr>
      <w:r>
        <w:t xml:space="preserve">More information about the recipients </w:t>
      </w:r>
      <w:r w:rsidR="007E7A03">
        <w:t>can be found below</w:t>
      </w:r>
      <w:r>
        <w:t>.</w:t>
      </w:r>
      <w:r>
        <w:rPr>
          <w:rStyle w:val="Hyperlink"/>
          <w:color w:val="auto"/>
          <w:sz w:val="24"/>
          <w:u w:val="none"/>
        </w:rPr>
        <w:t xml:space="preserve"> </w:t>
      </w:r>
      <w:r w:rsidR="00CA0A4C" w:rsidRPr="00404622">
        <w:rPr>
          <w:rStyle w:val="BodyTextChar"/>
        </w:rPr>
        <w:t>For information on co-investing with</w:t>
      </w:r>
      <w:r w:rsidR="00CA0A4C" w:rsidRPr="00404622">
        <w:rPr>
          <w:rFonts w:ascii="Arial" w:hAnsi="Arial" w:cs="Arial"/>
          <w:color w:val="000000"/>
        </w:rPr>
        <w:t xml:space="preserve"> the Australia Council visit</w:t>
      </w:r>
      <w:r w:rsidR="00CA0A4C" w:rsidRPr="003551C2">
        <w:t xml:space="preserve"> </w:t>
      </w:r>
      <w:hyperlink r:id="rId13">
        <w:r w:rsidR="00CA0A4C" w:rsidRPr="003551C2">
          <w:rPr>
            <w:rStyle w:val="Hyperlink"/>
            <w:sz w:val="24"/>
          </w:rPr>
          <w:t>our website.</w:t>
        </w:r>
      </w:hyperlink>
      <w:r>
        <w:t xml:space="preserve"> </w:t>
      </w:r>
    </w:p>
    <w:p w14:paraId="66DA3C92" w14:textId="1640A9EB" w:rsidR="001E2021" w:rsidRDefault="00404622">
      <w:pPr>
        <w:rPr>
          <w:rFonts w:ascii="Arial" w:eastAsia="Arial" w:hAnsi="Arial" w:cs="Arial"/>
        </w:rPr>
      </w:pPr>
      <w:r w:rsidRPr="001E2021">
        <w:rPr>
          <w:rFonts w:ascii="Arial" w:eastAsia="Arial" w:hAnsi="Arial" w:cs="Arial"/>
          <w:b/>
          <w:bCs/>
        </w:rPr>
        <w:t>Media contact:</w:t>
      </w:r>
      <w:r>
        <w:rPr>
          <w:rFonts w:ascii="Arial" w:eastAsia="Arial" w:hAnsi="Arial" w:cs="Arial"/>
        </w:rPr>
        <w:t xml:space="preserve"> </w:t>
      </w:r>
    </w:p>
    <w:p w14:paraId="12BDF9AA" w14:textId="6BA5CDF5" w:rsidR="04099AFA" w:rsidRPr="007E7A03" w:rsidRDefault="00404622">
      <w:pPr>
        <w:rPr>
          <w:rFonts w:ascii="Arial" w:eastAsia="Arial" w:hAnsi="Arial" w:cs="Arial"/>
          <w:lang w:val="en-AU"/>
        </w:rPr>
      </w:pPr>
      <w:r>
        <w:rPr>
          <w:rFonts w:ascii="Arial" w:eastAsia="Arial" w:hAnsi="Arial" w:cs="Arial"/>
        </w:rPr>
        <w:t>B</w:t>
      </w:r>
      <w:r w:rsidR="04099AFA" w:rsidRPr="69209E6D">
        <w:rPr>
          <w:rFonts w:ascii="Arial" w:eastAsia="Arial" w:hAnsi="Arial" w:cs="Arial"/>
        </w:rPr>
        <w:t>rianna Roberts, Media Manager</w:t>
      </w:r>
      <w:r w:rsidR="007E7A03">
        <w:rPr>
          <w:rFonts w:ascii="Arial" w:eastAsia="Arial" w:hAnsi="Arial" w:cs="Arial"/>
          <w:lang w:val="en-AU"/>
        </w:rPr>
        <w:t xml:space="preserve">, </w:t>
      </w:r>
      <w:r w:rsidR="04099AFA" w:rsidRPr="69209E6D">
        <w:rPr>
          <w:rFonts w:ascii="Arial" w:eastAsia="Arial" w:hAnsi="Arial" w:cs="Arial"/>
        </w:rPr>
        <w:t>Australia Council for the Arts</w:t>
      </w:r>
      <w:r w:rsidR="04099AFA" w:rsidRPr="69209E6D">
        <w:rPr>
          <w:rFonts w:ascii="Arial" w:eastAsia="Arial" w:hAnsi="Arial" w:cs="Arial"/>
          <w:lang w:val="en-AU"/>
        </w:rPr>
        <w:t xml:space="preserve"> </w:t>
      </w:r>
    </w:p>
    <w:p w14:paraId="041A11F2" w14:textId="7521D39F" w:rsidR="04099AFA" w:rsidRDefault="04099AFA">
      <w:r w:rsidRPr="69209E6D">
        <w:rPr>
          <w:rFonts w:ascii="Arial" w:eastAsia="Arial" w:hAnsi="Arial" w:cs="Arial"/>
        </w:rPr>
        <w:t xml:space="preserve">Phone: (02) 9215 9030  </w:t>
      </w:r>
      <w:r w:rsidRPr="69209E6D">
        <w:rPr>
          <w:rFonts w:ascii="Arial" w:eastAsia="Arial" w:hAnsi="Arial" w:cs="Arial"/>
          <w:lang w:val="en-AU"/>
        </w:rPr>
        <w:t xml:space="preserve"> </w:t>
      </w:r>
      <w:r w:rsidRPr="69209E6D">
        <w:rPr>
          <w:rFonts w:ascii="Arial" w:eastAsia="Arial" w:hAnsi="Arial" w:cs="Arial"/>
        </w:rPr>
        <w:t>Mobile: 0498 123 541</w:t>
      </w:r>
      <w:r w:rsidRPr="69209E6D">
        <w:rPr>
          <w:rFonts w:ascii="Arial" w:eastAsia="Arial" w:hAnsi="Arial" w:cs="Arial"/>
          <w:lang w:val="en-AU"/>
        </w:rPr>
        <w:t xml:space="preserve"> </w:t>
      </w:r>
    </w:p>
    <w:p w14:paraId="5F979677" w14:textId="13085839" w:rsidR="00701FF3" w:rsidRPr="007E7A03" w:rsidRDefault="04099AFA" w:rsidP="00701FF3">
      <w:pPr>
        <w:rPr>
          <w:rStyle w:val="Hyperlink"/>
          <w:color w:val="auto"/>
          <w:sz w:val="24"/>
          <w:u w:val="none"/>
        </w:rPr>
      </w:pPr>
      <w:r w:rsidRPr="66666E5B">
        <w:rPr>
          <w:rFonts w:ascii="Arial" w:eastAsia="Arial" w:hAnsi="Arial" w:cs="Arial"/>
        </w:rPr>
        <w:t xml:space="preserve">Email: </w:t>
      </w:r>
      <w:hyperlink r:id="rId14">
        <w:r w:rsidRPr="66666E5B">
          <w:rPr>
            <w:rStyle w:val="Hyperlink"/>
            <w:rFonts w:ascii="Arial" w:eastAsia="Arial" w:hAnsi="Arial" w:cs="Arial"/>
            <w:color w:val="E5172E"/>
            <w:sz w:val="24"/>
          </w:rPr>
          <w:t>b.roberts@australiacouncil.gov.au</w:t>
        </w:r>
      </w:hyperlink>
    </w:p>
    <w:p w14:paraId="610AA7A3" w14:textId="77777777" w:rsidR="00BC38A5" w:rsidRDefault="00BC38A5" w:rsidP="00701FF3">
      <w:pPr>
        <w:rPr>
          <w:rFonts w:ascii="Arial" w:eastAsia="Arial" w:hAnsi="Arial" w:cs="Arial"/>
          <w:b/>
          <w:bCs/>
        </w:rPr>
      </w:pPr>
    </w:p>
    <w:p w14:paraId="681FE9B1" w14:textId="4EE91A02" w:rsidR="006951FC" w:rsidRPr="00701FF3" w:rsidRDefault="0016129D" w:rsidP="00701FF3">
      <w:pPr>
        <w:rPr>
          <w:rFonts w:ascii="Arial" w:eastAsia="Arial" w:hAnsi="Arial" w:cs="Arial"/>
          <w:color w:val="E5172E"/>
          <w:u w:val="single"/>
        </w:rPr>
      </w:pPr>
      <w:r w:rsidRPr="0016129D">
        <w:rPr>
          <w:rFonts w:ascii="Arial" w:eastAsia="Arial" w:hAnsi="Arial" w:cs="Arial"/>
          <w:b/>
          <w:bCs/>
        </w:rPr>
        <w:t>About the Marten Bequest</w:t>
      </w:r>
    </w:p>
    <w:p w14:paraId="1701C916" w14:textId="6FCA7E7F" w:rsidR="0016129D" w:rsidRPr="00B33F20" w:rsidRDefault="0016129D" w:rsidP="001E2021">
      <w:pPr>
        <w:pStyle w:val="BodyText"/>
        <w:rPr>
          <w:rFonts w:ascii="Arial" w:hAnsi="Arial" w:cs="Arial"/>
          <w:color w:val="000000"/>
        </w:rPr>
      </w:pPr>
      <w:r w:rsidRPr="00B33F20">
        <w:rPr>
          <w:rFonts w:ascii="Arial" w:hAnsi="Arial" w:cs="Arial"/>
          <w:color w:val="000000"/>
        </w:rPr>
        <w:t xml:space="preserve">The Marten Bequest </w:t>
      </w:r>
      <w:r w:rsidR="00B773ED">
        <w:rPr>
          <w:rFonts w:ascii="Arial" w:hAnsi="Arial" w:cs="Arial"/>
          <w:color w:val="000000"/>
        </w:rPr>
        <w:t xml:space="preserve">Travelling </w:t>
      </w:r>
      <w:r w:rsidRPr="00B33F20">
        <w:rPr>
          <w:rFonts w:ascii="Arial" w:hAnsi="Arial" w:cs="Arial"/>
          <w:color w:val="000000"/>
        </w:rPr>
        <w:t>Scholarships offer talented young artists the chance to explore, study and develop their artistic gifts through travelling either interstate and/or overseas.</w:t>
      </w:r>
    </w:p>
    <w:p w14:paraId="3A8C1C4C" w14:textId="77777777" w:rsidR="0016129D" w:rsidRPr="00B33F20" w:rsidRDefault="0016129D" w:rsidP="001E2021">
      <w:pPr>
        <w:pStyle w:val="BodyText"/>
        <w:rPr>
          <w:rFonts w:ascii="Arial" w:hAnsi="Arial" w:cs="Arial"/>
          <w:color w:val="000000"/>
        </w:rPr>
      </w:pPr>
      <w:r w:rsidRPr="00B33F20">
        <w:rPr>
          <w:rFonts w:ascii="Arial" w:hAnsi="Arial" w:cs="Arial"/>
          <w:color w:val="000000"/>
        </w:rPr>
        <w:t>The scholarships provide financial support under the categories acting, architecture, ballet, instrumental music, painting, poetry, prose, sculpture and singing to help talented Australian artists achieve their dreams.</w:t>
      </w:r>
    </w:p>
    <w:p w14:paraId="0A78179F" w14:textId="77777777" w:rsidR="001E2021" w:rsidRDefault="0016129D" w:rsidP="001E2021">
      <w:pPr>
        <w:pStyle w:val="BodyText"/>
        <w:rPr>
          <w:rFonts w:ascii="Arial" w:hAnsi="Arial" w:cs="Arial"/>
          <w:color w:val="000000"/>
        </w:rPr>
      </w:pPr>
      <w:r w:rsidRPr="00B33F20">
        <w:rPr>
          <w:rFonts w:ascii="Arial" w:hAnsi="Arial" w:cs="Arial"/>
          <w:color w:val="000000"/>
        </w:rPr>
        <w:t>Scholarships are each worth $50,000, payable in quarterly instalments over two years.</w:t>
      </w:r>
    </w:p>
    <w:p w14:paraId="613B9808" w14:textId="55B1362C" w:rsidR="00503864" w:rsidRPr="001E2021" w:rsidRDefault="00503864" w:rsidP="001E2021">
      <w:pPr>
        <w:pStyle w:val="BodyText"/>
        <w:rPr>
          <w:rFonts w:ascii="Arial" w:hAnsi="Arial" w:cs="Arial"/>
          <w:color w:val="000000"/>
        </w:rPr>
      </w:pPr>
      <w:r w:rsidRPr="001E2021">
        <w:rPr>
          <w:rFonts w:ascii="Arial" w:hAnsi="Arial" w:cs="Arial"/>
          <w:color w:val="000000"/>
        </w:rPr>
        <w:t>The scholarships are administered by the Australia Council on behalf of Perpetual as Trustee.</w:t>
      </w:r>
    </w:p>
    <w:p w14:paraId="4DCE338B" w14:textId="77777777" w:rsidR="001E2021" w:rsidRDefault="0016129D" w:rsidP="001E2021">
      <w:pPr>
        <w:pStyle w:val="BodyText"/>
        <w:rPr>
          <w:rFonts w:ascii="Arial" w:hAnsi="Arial" w:cs="Arial"/>
          <w:color w:val="000000"/>
        </w:rPr>
      </w:pPr>
      <w:r w:rsidRPr="00B33F20">
        <w:rPr>
          <w:rFonts w:ascii="Arial" w:hAnsi="Arial" w:cs="Arial"/>
          <w:color w:val="000000"/>
        </w:rPr>
        <w:t>John Chisholm Marten (1908 – 1966) was born in Kent, England and moved to Australia at a young age, residing in Sydney for his adult life. John Marten was a theatrical artist and well known for his appreciation and support of the arts community.</w:t>
      </w:r>
    </w:p>
    <w:p w14:paraId="75C6038C" w14:textId="6336F126" w:rsidR="001E2021" w:rsidRDefault="0016129D" w:rsidP="001E2021">
      <w:pPr>
        <w:pStyle w:val="BodyText"/>
        <w:rPr>
          <w:rFonts w:ascii="Arial" w:hAnsi="Arial" w:cs="Arial"/>
          <w:color w:val="000000"/>
        </w:rPr>
      </w:pPr>
      <w:r w:rsidRPr="00B33F20">
        <w:rPr>
          <w:rFonts w:ascii="Arial" w:hAnsi="Arial" w:cs="Arial"/>
          <w:color w:val="000000"/>
        </w:rPr>
        <w:t>John was actively involved in many different art forms. He was trained in Spanish dancing and served in the merchant navy during the war. John also co-authored The Bali Ballet Murders with Cornelius </w:t>
      </w:r>
      <w:proofErr w:type="spellStart"/>
      <w:r w:rsidRPr="00B33F20">
        <w:rPr>
          <w:rFonts w:ascii="Arial" w:hAnsi="Arial" w:cs="Arial"/>
          <w:color w:val="000000"/>
        </w:rPr>
        <w:t>Conyn</w:t>
      </w:r>
      <w:proofErr w:type="spellEnd"/>
      <w:r w:rsidRPr="00B33F20">
        <w:rPr>
          <w:rFonts w:ascii="Arial" w:hAnsi="Arial" w:cs="Arial"/>
          <w:color w:val="000000"/>
        </w:rPr>
        <w:t>, which was published in Australia, London </w:t>
      </w:r>
      <w:proofErr w:type="gramStart"/>
      <w:r w:rsidRPr="00B33F20">
        <w:rPr>
          <w:rFonts w:ascii="Arial" w:hAnsi="Arial" w:cs="Arial"/>
          <w:color w:val="000000"/>
        </w:rPr>
        <w:t>and also</w:t>
      </w:r>
      <w:proofErr w:type="gramEnd"/>
      <w:r w:rsidRPr="00B33F20">
        <w:rPr>
          <w:rFonts w:ascii="Arial" w:hAnsi="Arial" w:cs="Arial"/>
          <w:color w:val="000000"/>
        </w:rPr>
        <w:t> translated into Dutch and published in the Netherlands. (This novel can be found at the Mitchell Library A823/C768/IAI)</w:t>
      </w:r>
    </w:p>
    <w:p w14:paraId="253E7F88" w14:textId="7D6A6588" w:rsidR="001E2021" w:rsidRDefault="0016129D" w:rsidP="001E2021">
      <w:pPr>
        <w:pStyle w:val="BodyText"/>
        <w:rPr>
          <w:rFonts w:ascii="Arial" w:hAnsi="Arial" w:cs="Arial"/>
          <w:color w:val="000000"/>
        </w:rPr>
      </w:pPr>
      <w:r w:rsidRPr="00B33F20">
        <w:rPr>
          <w:rFonts w:ascii="Arial" w:hAnsi="Arial" w:cs="Arial"/>
          <w:color w:val="000000"/>
        </w:rPr>
        <w:t>A strong advocate for the artistic capabilities of young Australians, John understood the costs involved in study and training programs and established The Marten Bequest through a charitable trust.</w:t>
      </w:r>
    </w:p>
    <w:p w14:paraId="208FB5F7" w14:textId="77777777" w:rsidR="001E2021" w:rsidRPr="006951FC" w:rsidRDefault="001E2021" w:rsidP="001E2021">
      <w:pPr>
        <w:shd w:val="clear" w:color="auto" w:fill="FFFFFF"/>
        <w:spacing w:after="100" w:afterAutospacing="1"/>
        <w:rPr>
          <w:rFonts w:eastAsia="Times New Roman" w:cs="Times New Roman"/>
          <w:b/>
          <w:bCs/>
          <w:lang w:val="en-AU" w:eastAsia="en-AU"/>
        </w:rPr>
      </w:pPr>
      <w:r w:rsidRPr="006951FC">
        <w:rPr>
          <w:rFonts w:eastAsia="Times New Roman" w:cs="Times New Roman"/>
          <w:b/>
          <w:bCs/>
          <w:lang w:val="en-AU" w:eastAsia="en-AU"/>
        </w:rPr>
        <w:t>About the Askin Scholarships</w:t>
      </w:r>
    </w:p>
    <w:p w14:paraId="239C6044" w14:textId="32F5F39E" w:rsidR="00394E9A" w:rsidRPr="00BC38A5" w:rsidRDefault="00394E9A" w:rsidP="00BC38A5">
      <w:pPr>
        <w:pStyle w:val="BodyText"/>
        <w:rPr>
          <w:rFonts w:ascii="Arial" w:hAnsi="Arial" w:cs="Arial"/>
          <w:color w:val="000000"/>
        </w:rPr>
      </w:pPr>
      <w:r w:rsidRPr="00BC38A5">
        <w:rPr>
          <w:rFonts w:ascii="Arial" w:hAnsi="Arial" w:cs="Arial"/>
          <w:color w:val="000000"/>
        </w:rPr>
        <w:t>The Lady Mollie Isabelle Askin Ballet and Sir Robert William Askin Operatic Scholarships were established by a Deed of Lady Mollie Askin to further culture and advance education in Australia by providing travelling scholarships for Australian citizens with outstanding ability and promise in Ballet &amp; Opera.</w:t>
      </w:r>
    </w:p>
    <w:p w14:paraId="4125D02B" w14:textId="1824FC37" w:rsidR="00394E9A" w:rsidRPr="00BC38A5" w:rsidRDefault="00394E9A" w:rsidP="00BC38A5">
      <w:pPr>
        <w:pStyle w:val="BodyText"/>
        <w:rPr>
          <w:rFonts w:ascii="Arial" w:hAnsi="Arial" w:cs="Arial"/>
          <w:color w:val="000000"/>
        </w:rPr>
      </w:pPr>
      <w:r w:rsidRPr="00BC38A5">
        <w:rPr>
          <w:rFonts w:ascii="Arial" w:hAnsi="Arial" w:cs="Arial"/>
          <w:color w:val="000000"/>
        </w:rPr>
        <w:t>The scholarships are awarded biennially to candidates who have outstanding ability and promise in Ballet or Opera. Each scholarship is worth $30,000, payable in two instalments of $15,000 over two years.</w:t>
      </w:r>
    </w:p>
    <w:p w14:paraId="46F3742C" w14:textId="77777777" w:rsidR="00D63F8B" w:rsidRDefault="00D63F8B" w:rsidP="00D63F8B">
      <w:pPr>
        <w:shd w:val="clear" w:color="auto" w:fill="FFFFFF"/>
        <w:spacing w:after="100" w:afterAutospacing="1"/>
        <w:rPr>
          <w:rFonts w:ascii="Arial" w:eastAsiaTheme="minorHAnsi" w:hAnsi="Arial" w:cs="Arial"/>
          <w:b/>
          <w:bCs/>
          <w:color w:val="000080"/>
          <w:sz w:val="16"/>
          <w:szCs w:val="16"/>
          <w:lang w:val="en-AU" w:eastAsia="en-AU"/>
        </w:rPr>
      </w:pPr>
      <w:r w:rsidRPr="00D63F8B">
        <w:rPr>
          <w:rFonts w:eastAsia="Times New Roman" w:cs="Times New Roman"/>
          <w:b/>
          <w:bCs/>
          <w:lang w:val="en-AU" w:eastAsia="en-AU"/>
        </w:rPr>
        <w:t>About Perpetual Philanthropic Services</w:t>
      </w:r>
    </w:p>
    <w:p w14:paraId="04BC983A" w14:textId="77777777" w:rsidR="00D63F8B" w:rsidRPr="00D63F8B" w:rsidRDefault="00D63F8B" w:rsidP="00D63F8B">
      <w:pPr>
        <w:pStyle w:val="NormalWeb"/>
        <w:spacing w:before="0" w:beforeAutospacing="0" w:after="0" w:afterAutospacing="0"/>
        <w:rPr>
          <w:rFonts w:asciiTheme="majorHAnsi" w:hAnsiTheme="majorHAnsi" w:cstheme="majorHAnsi"/>
          <w:color w:val="000000"/>
          <w:lang w:val="en-US" w:eastAsia="en-US"/>
        </w:rPr>
      </w:pPr>
      <w:r w:rsidRPr="00D63F8B">
        <w:rPr>
          <w:rFonts w:asciiTheme="majorHAnsi" w:hAnsiTheme="majorHAnsi" w:cstheme="majorHAnsi"/>
          <w:color w:val="000000"/>
          <w:lang w:val="en-US" w:eastAsia="en-US"/>
        </w:rPr>
        <w:t xml:space="preserve">Perpetual is one of Australia’s largest managers of philanthropic funds, with $3.7 billion in funds under advice for charitable trusts and endowment funds (as </w:t>
      </w:r>
      <w:proofErr w:type="gramStart"/>
      <w:r w:rsidRPr="00D63F8B">
        <w:rPr>
          <w:rFonts w:asciiTheme="majorHAnsi" w:hAnsiTheme="majorHAnsi" w:cstheme="majorHAnsi"/>
          <w:color w:val="000000"/>
          <w:lang w:val="en-US" w:eastAsia="en-US"/>
        </w:rPr>
        <w:t>at</w:t>
      </w:r>
      <w:proofErr w:type="gramEnd"/>
      <w:r w:rsidRPr="00D63F8B">
        <w:rPr>
          <w:rFonts w:asciiTheme="majorHAnsi" w:hAnsiTheme="majorHAnsi" w:cstheme="majorHAnsi"/>
          <w:color w:val="000000"/>
          <w:lang w:val="en-US" w:eastAsia="en-US"/>
        </w:rPr>
        <w:t xml:space="preserve"> 31 December 2021). Perpetual is trustee for many </w:t>
      </w:r>
      <w:hyperlink r:id="rId15" w:history="1">
        <w:r w:rsidRPr="00D63F8B">
          <w:rPr>
            <w:rStyle w:val="Hyperlink"/>
            <w:rFonts w:asciiTheme="majorHAnsi" w:hAnsiTheme="majorHAnsi" w:cstheme="majorHAnsi"/>
            <w:color w:val="000000"/>
            <w:sz w:val="24"/>
            <w:lang w:val="en-US" w:eastAsia="en-US"/>
          </w:rPr>
          <w:t>charitable trusts and endowments</w:t>
        </w:r>
      </w:hyperlink>
      <w:r w:rsidRPr="00D63F8B">
        <w:rPr>
          <w:rFonts w:asciiTheme="majorHAnsi" w:hAnsiTheme="majorHAnsi" w:cstheme="majorHAnsi"/>
          <w:color w:val="000000"/>
          <w:lang w:val="en-US" w:eastAsia="en-US"/>
        </w:rPr>
        <w:t xml:space="preserve"> and provides individuals and </w:t>
      </w:r>
      <w:r w:rsidRPr="00D63F8B">
        <w:rPr>
          <w:rFonts w:asciiTheme="majorHAnsi" w:hAnsiTheme="majorHAnsi" w:cstheme="majorHAnsi"/>
          <w:color w:val="000000"/>
          <w:lang w:val="en-US" w:eastAsia="en-US"/>
        </w:rPr>
        <w:lastRenderedPageBreak/>
        <w:t xml:space="preserve">families with advice on establishing charitable foundations and structured giving programs. Perpetual also assists charities and not-for-profit </w:t>
      </w:r>
      <w:proofErr w:type="spellStart"/>
      <w:r w:rsidRPr="00D63F8B">
        <w:rPr>
          <w:rFonts w:asciiTheme="majorHAnsi" w:hAnsiTheme="majorHAnsi" w:cstheme="majorHAnsi"/>
          <w:color w:val="000000"/>
          <w:lang w:val="en-US" w:eastAsia="en-US"/>
        </w:rPr>
        <w:t>organisations</w:t>
      </w:r>
      <w:proofErr w:type="spellEnd"/>
      <w:r w:rsidRPr="00D63F8B">
        <w:rPr>
          <w:rFonts w:asciiTheme="majorHAnsi" w:hAnsiTheme="majorHAnsi" w:cstheme="majorHAnsi"/>
          <w:color w:val="000000"/>
          <w:lang w:val="en-US" w:eastAsia="en-US"/>
        </w:rPr>
        <w:t xml:space="preserve"> with </w:t>
      </w:r>
      <w:hyperlink r:id="rId16" w:history="1">
        <w:r w:rsidRPr="00D63F8B">
          <w:rPr>
            <w:rStyle w:val="Hyperlink"/>
            <w:rFonts w:asciiTheme="majorHAnsi" w:hAnsiTheme="majorHAnsi" w:cstheme="majorHAnsi"/>
            <w:color w:val="000000"/>
            <w:sz w:val="24"/>
            <w:lang w:val="en-US" w:eastAsia="en-US"/>
          </w:rPr>
          <w:t>investment advice and management</w:t>
        </w:r>
      </w:hyperlink>
      <w:r w:rsidRPr="00D63F8B">
        <w:rPr>
          <w:rFonts w:asciiTheme="majorHAnsi" w:hAnsiTheme="majorHAnsi" w:cstheme="majorHAnsi"/>
          <w:color w:val="000000"/>
          <w:lang w:val="en-US" w:eastAsia="en-US"/>
        </w:rPr>
        <w:t>.</w:t>
      </w:r>
    </w:p>
    <w:p w14:paraId="59FF0B8B" w14:textId="3890B158" w:rsidR="001E2021" w:rsidRPr="001E2021" w:rsidRDefault="001E2021" w:rsidP="00394E9A">
      <w:pPr>
        <w:pStyle w:val="BodyText"/>
        <w:rPr>
          <w:rFonts w:ascii="Arial" w:hAnsi="Arial" w:cs="Arial"/>
          <w:b/>
          <w:bCs/>
          <w:color w:val="000000"/>
        </w:rPr>
      </w:pPr>
      <w:r>
        <w:rPr>
          <w:rFonts w:ascii="Arial" w:hAnsi="Arial" w:cs="Arial"/>
          <w:b/>
          <w:bCs/>
          <w:color w:val="000000"/>
        </w:rPr>
        <w:t>Partnerships and co-investment with the Australia Council for the Arts</w:t>
      </w:r>
    </w:p>
    <w:p w14:paraId="606B325A" w14:textId="77777777" w:rsidR="001E2021" w:rsidRPr="001E2021" w:rsidRDefault="001E2021" w:rsidP="001E2021">
      <w:pPr>
        <w:shd w:val="clear" w:color="auto" w:fill="FFFFFF"/>
        <w:spacing w:after="100" w:afterAutospacing="1"/>
        <w:rPr>
          <w:rFonts w:eastAsia="Times New Roman" w:cs="Times New Roman"/>
          <w:lang w:val="en-AU" w:eastAsia="en-AU"/>
        </w:rPr>
      </w:pPr>
      <w:r w:rsidRPr="001E2021">
        <w:rPr>
          <w:rFonts w:eastAsia="Times New Roman" w:cs="Times New Roman"/>
          <w:lang w:val="en-AU" w:eastAsia="en-AU"/>
        </w:rPr>
        <w:t xml:space="preserve">The Australia Council is committed to growing private, </w:t>
      </w:r>
      <w:proofErr w:type="gramStart"/>
      <w:r w:rsidRPr="001E2021">
        <w:rPr>
          <w:rFonts w:eastAsia="Times New Roman" w:cs="Times New Roman"/>
          <w:lang w:val="en-AU" w:eastAsia="en-AU"/>
        </w:rPr>
        <w:t>public</w:t>
      </w:r>
      <w:proofErr w:type="gramEnd"/>
      <w:r w:rsidRPr="001E2021">
        <w:rPr>
          <w:rFonts w:eastAsia="Times New Roman" w:cs="Times New Roman"/>
          <w:lang w:val="en-AU" w:eastAsia="en-AU"/>
        </w:rPr>
        <w:t xml:space="preserve"> and philanthropic funds to support the arts and create more opportunities for artists and arts workers.</w:t>
      </w:r>
    </w:p>
    <w:p w14:paraId="46D0FE0A" w14:textId="700E8864" w:rsidR="00701FF3" w:rsidRDefault="001E2021" w:rsidP="00701FF3">
      <w:pPr>
        <w:shd w:val="clear" w:color="auto" w:fill="FFFFFF"/>
        <w:spacing w:after="100" w:afterAutospacing="1"/>
      </w:pPr>
      <w:r w:rsidRPr="001E2021">
        <w:rPr>
          <w:rFonts w:eastAsia="Times New Roman" w:cs="Times New Roman"/>
          <w:lang w:val="en-AU" w:eastAsia="en-AU"/>
        </w:rPr>
        <w:t xml:space="preserve">We have a long and proud history of partnering with philanthropic foundations, </w:t>
      </w:r>
      <w:proofErr w:type="gramStart"/>
      <w:r w:rsidRPr="001E2021">
        <w:rPr>
          <w:rFonts w:eastAsia="Times New Roman" w:cs="Times New Roman"/>
          <w:lang w:val="en-AU" w:eastAsia="en-AU"/>
        </w:rPr>
        <w:t>corporations</w:t>
      </w:r>
      <w:proofErr w:type="gramEnd"/>
      <w:r w:rsidRPr="001E2021">
        <w:rPr>
          <w:rFonts w:eastAsia="Times New Roman" w:cs="Times New Roman"/>
          <w:lang w:val="en-AU" w:eastAsia="en-AU"/>
        </w:rPr>
        <w:t xml:space="preserve"> and individual donors to co-invest in the arts. Together we have realised unforgettable creative experiences and supported the talents of extraordinary artists who have enriched the lives of Australians everywhere</w:t>
      </w:r>
    </w:p>
    <w:p w14:paraId="5AAE9E1F" w14:textId="77777777" w:rsidR="00701FF3" w:rsidRPr="005C003B" w:rsidRDefault="00701FF3" w:rsidP="00701FF3">
      <w:pPr>
        <w:pStyle w:val="BodyText"/>
        <w:rPr>
          <w:b/>
          <w:bCs/>
        </w:rPr>
      </w:pPr>
      <w:r>
        <w:rPr>
          <w:b/>
          <w:bCs/>
        </w:rPr>
        <w:t>Marten Bequest Recipients:</w:t>
      </w:r>
    </w:p>
    <w:p w14:paraId="77F4F8F4" w14:textId="77777777" w:rsidR="00701FF3" w:rsidRDefault="00701FF3" w:rsidP="00701FF3">
      <w:pPr>
        <w:pStyle w:val="Heading3"/>
      </w:pPr>
      <w:r>
        <w:t>Patrick Livesey (Vic) – Acting</w:t>
      </w:r>
    </w:p>
    <w:p w14:paraId="0BFFA5D9" w14:textId="77777777" w:rsidR="00701FF3" w:rsidRDefault="00701FF3" w:rsidP="00701FF3">
      <w:pPr>
        <w:pStyle w:val="BodyText"/>
        <w:rPr>
          <w:shd w:val="clear" w:color="auto" w:fill="FFFFFF"/>
        </w:rPr>
      </w:pPr>
      <w:r>
        <w:t xml:space="preserve">Patrick is a full-time </w:t>
      </w:r>
      <w:r>
        <w:rPr>
          <w:shd w:val="clear" w:color="auto" w:fill="FFFFFF"/>
        </w:rPr>
        <w:t xml:space="preserve">independent actor/writer/producer with four years of professional experience. </w:t>
      </w:r>
    </w:p>
    <w:p w14:paraId="698A3D63" w14:textId="77777777" w:rsidR="00701FF3" w:rsidRDefault="00701FF3" w:rsidP="00701FF3">
      <w:pPr>
        <w:pStyle w:val="BodyText"/>
        <w:rPr>
          <w:shd w:val="clear" w:color="auto" w:fill="FFFFFF"/>
        </w:rPr>
      </w:pPr>
      <w:r>
        <w:rPr>
          <w:shd w:val="clear" w:color="auto" w:fill="FFFFFF"/>
        </w:rPr>
        <w:t xml:space="preserve">Upon graduating Victorian Colleague of the Arts with a BFA in Theatre Practice, Patrick immediately began creating work, presenting </w:t>
      </w:r>
      <w:r w:rsidRPr="008C2E90">
        <w:rPr>
          <w:i/>
          <w:iCs/>
          <w:shd w:val="clear" w:color="auto" w:fill="FFFFFF"/>
        </w:rPr>
        <w:t xml:space="preserve">The Boy, George </w:t>
      </w:r>
      <w:r>
        <w:rPr>
          <w:shd w:val="clear" w:color="auto" w:fill="FFFFFF"/>
        </w:rPr>
        <w:t xml:space="preserve">at Melbourne Fringe in 2018. </w:t>
      </w:r>
    </w:p>
    <w:p w14:paraId="7761EAB5" w14:textId="77777777" w:rsidR="00701FF3" w:rsidRDefault="00701FF3" w:rsidP="00701FF3">
      <w:pPr>
        <w:pStyle w:val="BodyText"/>
        <w:rPr>
          <w:shd w:val="clear" w:color="auto" w:fill="FFFFFF"/>
        </w:rPr>
      </w:pPr>
      <w:r>
        <w:rPr>
          <w:shd w:val="clear" w:color="auto" w:fill="FFFFFF"/>
        </w:rPr>
        <w:t>This work won the NZ Tour Ready Award and was nominated for Best Performance. Australian Arts Review noted</w:t>
      </w:r>
      <w:r w:rsidRPr="00601B82">
        <w:rPr>
          <w:i/>
          <w:iCs/>
          <w:shd w:val="clear" w:color="auto" w:fill="FFFFFF"/>
        </w:rPr>
        <w:t xml:space="preserve"> ‘Livesey </w:t>
      </w:r>
      <w:proofErr w:type="spellStart"/>
      <w:r w:rsidRPr="00601B82">
        <w:rPr>
          <w:i/>
          <w:iCs/>
          <w:shd w:val="clear" w:color="auto" w:fill="FFFFFF"/>
        </w:rPr>
        <w:t>hold’s</w:t>
      </w:r>
      <w:proofErr w:type="spellEnd"/>
      <w:r w:rsidRPr="00601B82">
        <w:rPr>
          <w:i/>
          <w:iCs/>
          <w:shd w:val="clear" w:color="auto" w:fill="FFFFFF"/>
        </w:rPr>
        <w:t xml:space="preserve"> the audience in the palm of their hand… a worthy debut.’ </w:t>
      </w:r>
    </w:p>
    <w:p w14:paraId="0276299A" w14:textId="77777777" w:rsidR="00701FF3" w:rsidRDefault="00701FF3" w:rsidP="00701FF3">
      <w:pPr>
        <w:pStyle w:val="BodyText"/>
      </w:pPr>
      <w:r>
        <w:rPr>
          <w:shd w:val="clear" w:color="auto" w:fill="FFFFFF"/>
        </w:rPr>
        <w:t xml:space="preserve">Patrick will use the scholarship towards further training at </w:t>
      </w:r>
      <w:r w:rsidRPr="003609C7">
        <w:t xml:space="preserve">Maggie Flanigan </w:t>
      </w:r>
      <w:r>
        <w:t>S</w:t>
      </w:r>
      <w:r w:rsidRPr="003609C7">
        <w:t>tudios</w:t>
      </w:r>
      <w:r>
        <w:t xml:space="preserve"> in New York. </w:t>
      </w:r>
    </w:p>
    <w:p w14:paraId="0A26B890" w14:textId="77777777" w:rsidR="00701FF3" w:rsidRDefault="00701FF3" w:rsidP="00701FF3">
      <w:pPr>
        <w:pStyle w:val="Heading3"/>
      </w:pPr>
      <w:r>
        <w:t>Jed Long (NSW) – Architecture</w:t>
      </w:r>
    </w:p>
    <w:p w14:paraId="0A8327F6" w14:textId="77777777" w:rsidR="00701FF3" w:rsidRDefault="00701FF3" w:rsidP="00701FF3">
      <w:pPr>
        <w:pStyle w:val="BodyText"/>
      </w:pPr>
      <w:r>
        <w:rPr>
          <w:shd w:val="clear" w:color="auto" w:fill="FFFFFF"/>
        </w:rPr>
        <w:t>A registered Architect and co-founder of the design collective Cave Urban. The studio sits at the intersection of art and architecture, and prioritizes collaboration, community engagement and the utilisation of natural, local, and recycled materials as key components of any project. Through Cave Urban, Jed has created large-scale public works for events and organisations such as the Sydney Biennale, Art and About, and the Museum of Old and New Art (MONA).</w:t>
      </w:r>
      <w:r>
        <w:t xml:space="preserve"> </w:t>
      </w:r>
    </w:p>
    <w:p w14:paraId="64A0C2F3" w14:textId="77777777" w:rsidR="00701FF3" w:rsidRDefault="00701FF3" w:rsidP="00701FF3">
      <w:pPr>
        <w:pStyle w:val="BodyText"/>
      </w:pPr>
      <w:r w:rsidRPr="00AB72C2">
        <w:t xml:space="preserve">Jed plans to use the scholarship to </w:t>
      </w:r>
      <w:r>
        <w:t>undertake</w:t>
      </w:r>
      <w:r w:rsidRPr="00BA0B7B">
        <w:t xml:space="preserve"> research</w:t>
      </w:r>
      <w:r>
        <w:t>, engaging with leading research</w:t>
      </w:r>
      <w:r w:rsidRPr="00AB72C2">
        <w:t xml:space="preserve"> institutions, designers and companies interested in developing laminate bamboo products for architectural application.</w:t>
      </w:r>
      <w:r>
        <w:t xml:space="preserve"> Jed will also undertake a series of mentorships in Indonesia. </w:t>
      </w:r>
    </w:p>
    <w:p w14:paraId="0663D6E0" w14:textId="77777777" w:rsidR="00701FF3" w:rsidRDefault="00701FF3" w:rsidP="00701FF3">
      <w:pPr>
        <w:pStyle w:val="Heading3"/>
      </w:pPr>
      <w:r>
        <w:lastRenderedPageBreak/>
        <w:t xml:space="preserve">Laura </w:t>
      </w:r>
      <w:proofErr w:type="spellStart"/>
      <w:r>
        <w:t>Griffths</w:t>
      </w:r>
      <w:proofErr w:type="spellEnd"/>
      <w:r>
        <w:t xml:space="preserve"> (UK) – Ballet</w:t>
      </w:r>
    </w:p>
    <w:p w14:paraId="3F36FFDB" w14:textId="77777777" w:rsidR="00701FF3" w:rsidRDefault="00701FF3" w:rsidP="00701FF3">
      <w:pPr>
        <w:pStyle w:val="BodyText"/>
        <w:rPr>
          <w:shd w:val="clear" w:color="auto" w:fill="FFFFFF"/>
        </w:rPr>
      </w:pPr>
      <w:r>
        <w:t xml:space="preserve">Laura has aspired to be a professional ballet dancer since the age of four. Laura </w:t>
      </w:r>
      <w:r>
        <w:rPr>
          <w:shd w:val="clear" w:color="auto" w:fill="FFFFFF"/>
        </w:rPr>
        <w:t xml:space="preserve">first trained in Gisborne, Victoria, before studying at the Victorian College of the Arts Secondary School. </w:t>
      </w:r>
    </w:p>
    <w:p w14:paraId="3C023C0A" w14:textId="77777777" w:rsidR="00701FF3" w:rsidRPr="00166765" w:rsidRDefault="00701FF3" w:rsidP="00701FF3">
      <w:pPr>
        <w:pStyle w:val="BodyText"/>
      </w:pPr>
      <w:r>
        <w:rPr>
          <w:shd w:val="clear" w:color="auto" w:fill="FFFFFF"/>
        </w:rPr>
        <w:t xml:space="preserve">The scholarship will assist Laura towards her continuing education at the English National  Ballet School. Laura also plans to undertake intensive training programs across the UK and to attend auditions internationally and within Australia. </w:t>
      </w:r>
    </w:p>
    <w:p w14:paraId="3CC63069" w14:textId="77777777" w:rsidR="00701FF3" w:rsidRDefault="00701FF3" w:rsidP="00701FF3">
      <w:pPr>
        <w:pStyle w:val="Heading3"/>
      </w:pPr>
      <w:r>
        <w:t>Natalie Dietz (NSW) – Singing</w:t>
      </w:r>
    </w:p>
    <w:p w14:paraId="1A3C11C0" w14:textId="66CBB63B" w:rsidR="00701FF3" w:rsidRDefault="00701FF3" w:rsidP="00701FF3">
      <w:pPr>
        <w:pStyle w:val="BodyText"/>
        <w:rPr>
          <w:shd w:val="clear" w:color="auto" w:fill="FFFFFF"/>
        </w:rPr>
      </w:pPr>
      <w:r>
        <w:rPr>
          <w:shd w:val="clear" w:color="auto" w:fill="FFFFFF"/>
        </w:rPr>
        <w:t xml:space="preserve">An emerging jazz composer and vocalist from Sydney, Australia who has been recognized internationally in the field of jazz composition and voice. In December 2016, Natalie was awarded the ASCAP (American Society of Composers, </w:t>
      </w:r>
      <w:proofErr w:type="gramStart"/>
      <w:r>
        <w:rPr>
          <w:shd w:val="clear" w:color="auto" w:fill="FFFFFF"/>
        </w:rPr>
        <w:t>Authors</w:t>
      </w:r>
      <w:proofErr w:type="gramEnd"/>
      <w:r>
        <w:rPr>
          <w:shd w:val="clear" w:color="auto" w:fill="FFFFFF"/>
        </w:rPr>
        <w:t xml:space="preserve"> and Publishers) USA’s Herb Alpert 2016 National Young Jazz Composer’s Award by Lincoln </w:t>
      </w:r>
      <w:proofErr w:type="spellStart"/>
      <w:r>
        <w:rPr>
          <w:shd w:val="clear" w:color="auto" w:fill="FFFFFF"/>
        </w:rPr>
        <w:t>Center</w:t>
      </w:r>
      <w:proofErr w:type="spellEnd"/>
      <w:r>
        <w:rPr>
          <w:shd w:val="clear" w:color="auto" w:fill="FFFFFF"/>
        </w:rPr>
        <w:t xml:space="preserve"> in New </w:t>
      </w:r>
      <w:proofErr w:type="spellStart"/>
      <w:r>
        <w:rPr>
          <w:shd w:val="clear" w:color="auto" w:fill="FFFFFF"/>
        </w:rPr>
        <w:t>York.In</w:t>
      </w:r>
      <w:proofErr w:type="spellEnd"/>
      <w:r>
        <w:rPr>
          <w:shd w:val="clear" w:color="auto" w:fill="FFFFFF"/>
        </w:rPr>
        <w:t xml:space="preserve"> 2013 my first promotional EP was released to critical acclaim. </w:t>
      </w:r>
    </w:p>
    <w:p w14:paraId="0D81B1EB" w14:textId="301AF20A" w:rsidR="00701FF3" w:rsidRDefault="00701FF3" w:rsidP="00701FF3">
      <w:pPr>
        <w:pStyle w:val="BodyText"/>
        <w:rPr>
          <w:shd w:val="clear" w:color="auto" w:fill="FFFFFF"/>
        </w:rPr>
      </w:pPr>
      <w:r>
        <w:rPr>
          <w:shd w:val="clear" w:color="auto" w:fill="FFFFFF"/>
        </w:rPr>
        <w:t>After completing a Bachelor of jazz voice performance at Sydney Conservatorium of Music, in 2014, Natalie was one of three jazz vocalists selected internationally into a leading conservatory for jazz music study the ‘New England Conservatory’ in Boston. In May 2016</w:t>
      </w:r>
      <w:r w:rsidR="00BC38A5">
        <w:rPr>
          <w:shd w:val="clear" w:color="auto" w:fill="FFFFFF"/>
        </w:rPr>
        <w:t>, Natalie</w:t>
      </w:r>
      <w:r>
        <w:rPr>
          <w:shd w:val="clear" w:color="auto" w:fill="FFFFFF"/>
        </w:rPr>
        <w:t xml:space="preserve">  completed a Master of Music in jazz voice performance at New England Conservatory under a merit scholarship. </w:t>
      </w:r>
    </w:p>
    <w:p w14:paraId="43933C91" w14:textId="77777777" w:rsidR="00701FF3" w:rsidRPr="00016AA6" w:rsidRDefault="00701FF3" w:rsidP="00701FF3">
      <w:pPr>
        <w:pStyle w:val="BodyText"/>
        <w:rPr>
          <w:shd w:val="clear" w:color="auto" w:fill="FFFFFF"/>
        </w:rPr>
      </w:pPr>
      <w:r>
        <w:rPr>
          <w:shd w:val="clear" w:color="auto" w:fill="FFFFFF"/>
        </w:rPr>
        <w:t xml:space="preserve">The scholarship will facilitate </w:t>
      </w:r>
      <w:r w:rsidRPr="00D321A9">
        <w:rPr>
          <w:shd w:val="clear" w:color="auto" w:fill="FFFFFF"/>
        </w:rPr>
        <w:t>a career-transforming professional development program in New York, mentorships, and composing a full-length body of work.</w:t>
      </w:r>
      <w:r>
        <w:rPr>
          <w:shd w:val="clear" w:color="auto" w:fill="FFFFFF"/>
        </w:rPr>
        <w:t xml:space="preserve"> </w:t>
      </w:r>
    </w:p>
    <w:p w14:paraId="0287695C" w14:textId="77777777" w:rsidR="00701FF3" w:rsidRDefault="00701FF3" w:rsidP="00701FF3">
      <w:pPr>
        <w:pStyle w:val="Heading3"/>
      </w:pPr>
      <w:r>
        <w:t>Dzenana Vucic (Qld) – Prose</w:t>
      </w:r>
    </w:p>
    <w:p w14:paraId="1FE1AA5E" w14:textId="77777777" w:rsidR="00701FF3" w:rsidRDefault="00701FF3" w:rsidP="00701FF3">
      <w:pPr>
        <w:pStyle w:val="BodyText"/>
      </w:pPr>
      <w:r>
        <w:t>A</w:t>
      </w:r>
      <w:r w:rsidRPr="004F016C">
        <w:t xml:space="preserve"> Bosnian-Australian writer, critic, </w:t>
      </w:r>
      <w:proofErr w:type="gramStart"/>
      <w:r w:rsidRPr="004F016C">
        <w:t>poet</w:t>
      </w:r>
      <w:proofErr w:type="gramEnd"/>
      <w:r w:rsidRPr="004F016C">
        <w:t xml:space="preserve"> and editor</w:t>
      </w:r>
      <w:r>
        <w:t xml:space="preserve">. Dzenana </w:t>
      </w:r>
      <w:r w:rsidRPr="004F016C">
        <w:t>came to Australia in 1995 as a refugee from the Bosnian war</w:t>
      </w:r>
      <w:r>
        <w:t>. Dzenana writes about this experience and its ramifications, as well as topics including r</w:t>
      </w:r>
      <w:r w:rsidRPr="004F016C">
        <w:t xml:space="preserve">elationships, technology, human </w:t>
      </w:r>
      <w:proofErr w:type="gramStart"/>
      <w:r w:rsidRPr="004F016C">
        <w:t>rights</w:t>
      </w:r>
      <w:proofErr w:type="gramEnd"/>
      <w:r w:rsidRPr="004F016C">
        <w:t xml:space="preserve"> and feminism. </w:t>
      </w:r>
    </w:p>
    <w:p w14:paraId="2F51979E" w14:textId="14C44619" w:rsidR="00701FF3" w:rsidRPr="004F016C" w:rsidRDefault="00701FF3" w:rsidP="00701FF3">
      <w:pPr>
        <w:pStyle w:val="BodyText"/>
      </w:pPr>
      <w:r>
        <w:t>Dzenana</w:t>
      </w:r>
      <w:r w:rsidRPr="004F016C">
        <w:t xml:space="preserve"> </w:t>
      </w:r>
      <w:r>
        <w:t xml:space="preserve">is </w:t>
      </w:r>
      <w:r w:rsidRPr="004F016C">
        <w:t>a recipient of the 2022 Peter Blazey</w:t>
      </w:r>
      <w:r>
        <w:t xml:space="preserve"> Fellowship</w:t>
      </w:r>
      <w:r w:rsidRPr="004F016C">
        <w:t xml:space="preserve"> and 2021 Kat Muscat Fellowship, and a Wheeler Centre Hot Desk Fellowship</w:t>
      </w:r>
      <w:r>
        <w:t>.</w:t>
      </w:r>
    </w:p>
    <w:p w14:paraId="68324D1B" w14:textId="77777777" w:rsidR="00701FF3" w:rsidRDefault="00701FF3" w:rsidP="00701FF3">
      <w:pPr>
        <w:pStyle w:val="BodyText"/>
      </w:pPr>
      <w:r>
        <w:t xml:space="preserve">Dzenana plans to use the scholarship towards study and research in Bosnia and Australia. </w:t>
      </w:r>
    </w:p>
    <w:p w14:paraId="6CC4F44D" w14:textId="77777777" w:rsidR="00701FF3" w:rsidRDefault="00701FF3" w:rsidP="00701FF3">
      <w:pPr>
        <w:pStyle w:val="AltHeading3"/>
        <w:tabs>
          <w:tab w:val="clear" w:pos="1134"/>
        </w:tabs>
        <w:ind w:left="0" w:firstLine="0"/>
      </w:pPr>
      <w:r w:rsidRPr="000A6EF2">
        <w:t>Kai Wasikowski</w:t>
      </w:r>
      <w:r w:rsidRPr="002C4E3C">
        <w:t xml:space="preserve"> </w:t>
      </w:r>
      <w:r>
        <w:t>(NSW) – Sculpture</w:t>
      </w:r>
    </w:p>
    <w:p w14:paraId="5ADD129A" w14:textId="77777777" w:rsidR="00701FF3" w:rsidRPr="00A9717D" w:rsidRDefault="00701FF3" w:rsidP="00701FF3">
      <w:pPr>
        <w:pStyle w:val="BodyText"/>
      </w:pPr>
      <w:r w:rsidRPr="00A9717D">
        <w:t xml:space="preserve">Kai Wasikowski is an Australian multi-disciplinary artist. </w:t>
      </w:r>
    </w:p>
    <w:p w14:paraId="3668ED06" w14:textId="77777777" w:rsidR="009E54AE" w:rsidRDefault="00701FF3" w:rsidP="00701FF3">
      <w:pPr>
        <w:pStyle w:val="BodyText"/>
      </w:pPr>
      <w:r w:rsidRPr="00A9717D">
        <w:t xml:space="preserve">In 2016, Wasikowski completed a Bachelor of Visual Arts (First Class Honours with University Medal) at the Sydney College of the Arts, University of Sydney. His graduate work was recognised through the University Medal, the SCA Dean’s Honours Award, the </w:t>
      </w:r>
      <w:proofErr w:type="spellStart"/>
      <w:r w:rsidRPr="00A9717D">
        <w:t>Artereal</w:t>
      </w:r>
      <w:proofErr w:type="spellEnd"/>
      <w:r w:rsidRPr="00A9717D">
        <w:t xml:space="preserve"> Gallery Mentorship Award &amp; the Schenberg Art Fellowship presented at PICA’s 2017 exhibition ‘Hatched: National Graduate Show’. </w:t>
      </w:r>
    </w:p>
    <w:p w14:paraId="6E1F75AF" w14:textId="7259CA54" w:rsidR="00701FF3" w:rsidRDefault="00701FF3" w:rsidP="00701FF3">
      <w:pPr>
        <w:pStyle w:val="BodyText"/>
      </w:pPr>
      <w:r w:rsidRPr="00A9717D">
        <w:lastRenderedPageBreak/>
        <w:t xml:space="preserve">In 2018 Wasikowski exhibited at Artspace (Sydney), </w:t>
      </w:r>
      <w:proofErr w:type="spellStart"/>
      <w:r w:rsidRPr="00A9717D">
        <w:t>Sullivan+Strumpf</w:t>
      </w:r>
      <w:proofErr w:type="spellEnd"/>
      <w:r w:rsidRPr="00A9717D">
        <w:t xml:space="preserve"> Gallery (Singapore), HOTA Gallery (Gold Coast) &amp; the Australian Centre for Photography, in 2019 he exhibited with Michael </w:t>
      </w:r>
      <w:proofErr w:type="spellStart"/>
      <w:r w:rsidRPr="00A9717D">
        <w:t>Bugelli</w:t>
      </w:r>
      <w:proofErr w:type="spellEnd"/>
      <w:r w:rsidRPr="00A9717D">
        <w:t xml:space="preserve"> Gallery at Auckland Art Fair &amp; was artist in residence for two months at the Three Shadows Photography Art Centre in China.</w:t>
      </w:r>
    </w:p>
    <w:p w14:paraId="47F2AF50" w14:textId="4EE30C0F" w:rsidR="00701FF3" w:rsidRDefault="00701FF3" w:rsidP="00701FF3">
      <w:pPr>
        <w:pStyle w:val="BodyText"/>
      </w:pPr>
      <w:r>
        <w:t>Kai plans to use the scholarship to support intensive skills development</w:t>
      </w:r>
      <w:r w:rsidR="00F51625">
        <w:t xml:space="preserve"> over two years</w:t>
      </w:r>
      <w:r>
        <w:t>,</w:t>
      </w:r>
      <w:r w:rsidR="00F51625">
        <w:t xml:space="preserve"> including</w:t>
      </w:r>
      <w:r>
        <w:t xml:space="preserve"> training and professional mentorship in </w:t>
      </w:r>
      <w:r w:rsidRPr="00A9717D">
        <w:t>computational sculpture techniques, including LiDAR scanning, 3D modelling, printing &amp; machining</w:t>
      </w:r>
      <w:r>
        <w:t>, predominately in the US</w:t>
      </w:r>
      <w:r w:rsidRPr="00A9717D">
        <w:t xml:space="preserve">. </w:t>
      </w:r>
    </w:p>
    <w:p w14:paraId="443C69E7" w14:textId="77777777" w:rsidR="00701FF3" w:rsidRDefault="00701FF3" w:rsidP="00701FF3">
      <w:pPr>
        <w:pStyle w:val="AltHeading3"/>
        <w:tabs>
          <w:tab w:val="clear" w:pos="1134"/>
        </w:tabs>
      </w:pPr>
      <w:r>
        <w:t>Ida Lawrence (NSW) – Painting</w:t>
      </w:r>
    </w:p>
    <w:p w14:paraId="5CB79497" w14:textId="77777777" w:rsidR="00701FF3" w:rsidRDefault="00701FF3" w:rsidP="00701FF3">
      <w:pPr>
        <w:pStyle w:val="BodyText"/>
      </w:pPr>
      <w:r>
        <w:t>Ida’s</w:t>
      </w:r>
      <w:r w:rsidRPr="00F01AF2">
        <w:t xml:space="preserve"> Narrative Paintings and murals mix text and images, inspired by research and personal experiences. </w:t>
      </w:r>
    </w:p>
    <w:p w14:paraId="09CC3E40" w14:textId="77777777" w:rsidR="00701FF3" w:rsidRPr="00F01AF2" w:rsidRDefault="00701FF3" w:rsidP="00701FF3">
      <w:pPr>
        <w:pStyle w:val="BodyText"/>
      </w:pPr>
      <w:r w:rsidRPr="00F01AF2">
        <w:t>I</w:t>
      </w:r>
      <w:r>
        <w:t>da is</w:t>
      </w:r>
      <w:r w:rsidRPr="00F01AF2">
        <w:t xml:space="preserve"> interested in painting’s storytelling, allegorical and symbolic potential—how images can have multiple meanings and how the </w:t>
      </w:r>
      <w:r>
        <w:t xml:space="preserve">way </w:t>
      </w:r>
      <w:r w:rsidRPr="00F01AF2">
        <w:t xml:space="preserve">images are painted contributes to the story told. A recent career high was a mentorship and project with senior Indonesian artist FX </w:t>
      </w:r>
      <w:proofErr w:type="spellStart"/>
      <w:r w:rsidRPr="00F01AF2">
        <w:t>Harsono</w:t>
      </w:r>
      <w:proofErr w:type="spellEnd"/>
      <w:r w:rsidRPr="00F01AF2">
        <w:t xml:space="preserve"> supported by Create NSW &amp; Fairfield City Museum &amp; Gallery. </w:t>
      </w:r>
    </w:p>
    <w:p w14:paraId="7CA2B549" w14:textId="623DF116" w:rsidR="00701FF3" w:rsidRPr="007E7A03" w:rsidRDefault="00701FF3" w:rsidP="00701FF3">
      <w:pPr>
        <w:pStyle w:val="BodyText"/>
      </w:pPr>
      <w:r>
        <w:t xml:space="preserve">The scholarship will enable the </w:t>
      </w:r>
      <w:r w:rsidRPr="009A5C93">
        <w:t xml:space="preserve">development of </w:t>
      </w:r>
      <w:r>
        <w:t>Ida’s</w:t>
      </w:r>
      <w:r w:rsidRPr="009A5C93">
        <w:t xml:space="preserve"> practice</w:t>
      </w:r>
      <w:r>
        <w:t xml:space="preserve">, supporting </w:t>
      </w:r>
      <w:r w:rsidRPr="009A5C93">
        <w:t>participation in the Berlin Program for Artists mentorship and learning of new skills in Berlin &amp; the EU region.</w:t>
      </w:r>
    </w:p>
    <w:p w14:paraId="0911A3F0" w14:textId="646BB86E" w:rsidR="00701FF3" w:rsidRPr="005C003B" w:rsidRDefault="00701FF3" w:rsidP="00701FF3">
      <w:pPr>
        <w:pStyle w:val="BodyText"/>
        <w:rPr>
          <w:b/>
          <w:bCs/>
        </w:rPr>
      </w:pPr>
      <w:r w:rsidRPr="005C003B">
        <w:rPr>
          <w:b/>
          <w:bCs/>
        </w:rPr>
        <w:t>Askin Fellowship Recip</w:t>
      </w:r>
      <w:r w:rsidR="002F4EB3">
        <w:rPr>
          <w:b/>
          <w:bCs/>
        </w:rPr>
        <w:t>i</w:t>
      </w:r>
      <w:r w:rsidRPr="005C003B">
        <w:rPr>
          <w:b/>
          <w:bCs/>
        </w:rPr>
        <w:t>ents</w:t>
      </w:r>
    </w:p>
    <w:p w14:paraId="04CAEFC1" w14:textId="77777777" w:rsidR="00701FF3" w:rsidRDefault="00701FF3" w:rsidP="00701FF3">
      <w:pPr>
        <w:pStyle w:val="Heading3"/>
      </w:pPr>
      <w:r>
        <w:t>Milei Lee (UK), Lady Mollie Isabelle Askin Scholarship for Ballet</w:t>
      </w:r>
    </w:p>
    <w:p w14:paraId="785C701D" w14:textId="68DB29E8" w:rsidR="00701FF3" w:rsidRDefault="00701FF3" w:rsidP="00701FF3">
      <w:pPr>
        <w:pStyle w:val="BodyText"/>
      </w:pPr>
      <w:r w:rsidRPr="003833E5">
        <w:t>Milei Lee</w:t>
      </w:r>
      <w:r>
        <w:t xml:space="preserve"> is a </w:t>
      </w:r>
      <w:r w:rsidR="00C50BF8">
        <w:t>17-year-old</w:t>
      </w:r>
      <w:r>
        <w:t xml:space="preserve"> dancer from Melbourne, who began dancing at three years of age. </w:t>
      </w:r>
    </w:p>
    <w:p w14:paraId="0D4600CC" w14:textId="08B9D3A2" w:rsidR="00701FF3" w:rsidRDefault="00701FF3" w:rsidP="00701FF3">
      <w:pPr>
        <w:pStyle w:val="BodyText"/>
      </w:pPr>
      <w:r>
        <w:t xml:space="preserve">She says she </w:t>
      </w:r>
      <w:r w:rsidRPr="009A5C93">
        <w:t>“instantly fell in love with the purity and expressiveness of the art form and ever since</w:t>
      </w:r>
      <w:r>
        <w:t xml:space="preserve"> her </w:t>
      </w:r>
      <w:r w:rsidRPr="009A5C93">
        <w:t>first performance on the stage,</w:t>
      </w:r>
      <w:r w:rsidR="00140C35">
        <w:t xml:space="preserve"> </w:t>
      </w:r>
      <w:r>
        <w:t>“</w:t>
      </w:r>
      <w:r w:rsidRPr="009A5C93">
        <w:t>knew I had a dream, and that dream was to be a professional ballet dancer.”</w:t>
      </w:r>
      <w:r>
        <w:t xml:space="preserve"> </w:t>
      </w:r>
    </w:p>
    <w:p w14:paraId="51995A1D" w14:textId="20327286" w:rsidR="00701FF3" w:rsidRDefault="00701FF3" w:rsidP="00701FF3">
      <w:pPr>
        <w:pStyle w:val="BodyText"/>
      </w:pPr>
      <w:r>
        <w:t xml:space="preserve">At the age of </w:t>
      </w:r>
      <w:r w:rsidRPr="003833E5">
        <w:t>11</w:t>
      </w:r>
      <w:r>
        <w:t xml:space="preserve">, </w:t>
      </w:r>
      <w:proofErr w:type="spellStart"/>
      <w:r>
        <w:t>Melei</w:t>
      </w:r>
      <w:proofErr w:type="spellEnd"/>
      <w:r w:rsidRPr="003833E5">
        <w:t xml:space="preserve"> began training full-time at the Victorian College of the Arts Secondary School</w:t>
      </w:r>
      <w:r>
        <w:t xml:space="preserve"> and went on to study at the </w:t>
      </w:r>
      <w:r w:rsidRPr="003833E5">
        <w:t>English National Ballet School</w:t>
      </w:r>
      <w:r>
        <w:t>.</w:t>
      </w:r>
    </w:p>
    <w:p w14:paraId="0322F9BC" w14:textId="77777777" w:rsidR="00701FF3" w:rsidRDefault="00701FF3" w:rsidP="00701FF3">
      <w:pPr>
        <w:pStyle w:val="BodyText"/>
      </w:pPr>
      <w:r>
        <w:t xml:space="preserve">The scholarship will enable Milei to continue and complete her studies at the </w:t>
      </w:r>
      <w:r w:rsidRPr="003833E5">
        <w:t>English National Ballet School</w:t>
      </w:r>
      <w:r>
        <w:t>.</w:t>
      </w:r>
    </w:p>
    <w:p w14:paraId="6FD343B0" w14:textId="77777777" w:rsidR="00701FF3" w:rsidRDefault="00701FF3" w:rsidP="00701FF3">
      <w:pPr>
        <w:pStyle w:val="Heading3"/>
      </w:pPr>
      <w:r>
        <w:t>Daniel Carison (Germany), Sir Robert William Askin Scholarship for Opera</w:t>
      </w:r>
    </w:p>
    <w:p w14:paraId="16D89F18" w14:textId="77777777" w:rsidR="00701FF3" w:rsidRDefault="00701FF3" w:rsidP="00701FF3">
      <w:pPr>
        <w:pStyle w:val="BodyText"/>
      </w:pPr>
      <w:r>
        <w:t xml:space="preserve">Daniel is currently </w:t>
      </w:r>
      <w:r w:rsidRPr="005A4774">
        <w:t xml:space="preserve">the principal baritone of the </w:t>
      </w:r>
      <w:proofErr w:type="spellStart"/>
      <w:r w:rsidRPr="005A4774">
        <w:t>Landestheater</w:t>
      </w:r>
      <w:proofErr w:type="spellEnd"/>
      <w:r w:rsidRPr="005A4774">
        <w:t xml:space="preserve"> Coburg, Germany. </w:t>
      </w:r>
      <w:r>
        <w:t xml:space="preserve">He previously spent </w:t>
      </w:r>
      <w:r w:rsidRPr="005A4774">
        <w:t xml:space="preserve">two years as principal artist of the </w:t>
      </w:r>
      <w:proofErr w:type="spellStart"/>
      <w:r w:rsidRPr="005A4774">
        <w:t>Hessisches</w:t>
      </w:r>
      <w:proofErr w:type="spellEnd"/>
      <w:r w:rsidRPr="005A4774">
        <w:t xml:space="preserve"> </w:t>
      </w:r>
      <w:proofErr w:type="spellStart"/>
      <w:r w:rsidRPr="005A4774">
        <w:t>Staatstheater</w:t>
      </w:r>
      <w:proofErr w:type="spellEnd"/>
      <w:r w:rsidRPr="005A4774">
        <w:t xml:space="preserve"> Wiesbaden where </w:t>
      </w:r>
      <w:r>
        <w:t xml:space="preserve">he </w:t>
      </w:r>
      <w:r w:rsidRPr="005A4774">
        <w:t xml:space="preserve">sang over 15 roles. </w:t>
      </w:r>
    </w:p>
    <w:p w14:paraId="0F5C1258" w14:textId="77777777" w:rsidR="00701FF3" w:rsidRPr="005A4774" w:rsidRDefault="00701FF3" w:rsidP="00701FF3">
      <w:pPr>
        <w:pStyle w:val="BodyText"/>
      </w:pPr>
      <w:r w:rsidRPr="005A4774">
        <w:t>Prior to relocating</w:t>
      </w:r>
      <w:r>
        <w:t xml:space="preserve"> to Germany</w:t>
      </w:r>
      <w:r w:rsidRPr="005A4774">
        <w:t xml:space="preserve">, </w:t>
      </w:r>
      <w:r>
        <w:t>Daniel</w:t>
      </w:r>
      <w:r w:rsidRPr="005A4774">
        <w:t xml:space="preserve"> worked primarily as a freelance Opera and Lieder artist singing throughout Australia and held a scholarship with the Melba Opera Trust. </w:t>
      </w:r>
    </w:p>
    <w:p w14:paraId="5A387D67" w14:textId="364F63AD" w:rsidR="00701FF3" w:rsidRPr="005C003B" w:rsidRDefault="00701FF3" w:rsidP="00701FF3">
      <w:pPr>
        <w:pStyle w:val="BodyText"/>
      </w:pPr>
      <w:r w:rsidRPr="005A4774">
        <w:lastRenderedPageBreak/>
        <w:t xml:space="preserve">The Sir Robert Askin Operatic Scholarship </w:t>
      </w:r>
      <w:r w:rsidR="00AB341A">
        <w:t xml:space="preserve">will </w:t>
      </w:r>
      <w:r>
        <w:t>assist Daniel to realise his goals</w:t>
      </w:r>
      <w:r w:rsidRPr="005A4774">
        <w:t xml:space="preserve"> and expand </w:t>
      </w:r>
      <w:r w:rsidR="0024121A">
        <w:t xml:space="preserve"> his </w:t>
      </w:r>
      <w:r w:rsidRPr="005A4774">
        <w:t>career</w:t>
      </w:r>
      <w:r>
        <w:t xml:space="preserve">, including through singing lessons and coaching as well as </w:t>
      </w:r>
      <w:r w:rsidR="00122BB3">
        <w:t>to</w:t>
      </w:r>
      <w:r>
        <w:t xml:space="preserve"> travel to attend competitions. </w:t>
      </w:r>
    </w:p>
    <w:p w14:paraId="7C7C496D" w14:textId="6C885FD2" w:rsidR="66666E5B" w:rsidRPr="005C003B" w:rsidRDefault="005C003B" w:rsidP="005C003B">
      <w:pPr>
        <w:pStyle w:val="BodyText"/>
      </w:pPr>
      <w:r>
        <w:t xml:space="preserve"> </w:t>
      </w:r>
    </w:p>
    <w:sectPr w:rsidR="66666E5B" w:rsidRPr="005C003B" w:rsidSect="00E1331A">
      <w:headerReference w:type="default" r:id="rId17"/>
      <w:footerReference w:type="default" r:id="rId18"/>
      <w:footerReference w:type="first" r:id="rId19"/>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2995" w14:textId="77777777" w:rsidR="00BF5F6D" w:rsidRDefault="00BF5F6D" w:rsidP="00185154">
      <w:r>
        <w:separator/>
      </w:r>
    </w:p>
    <w:p w14:paraId="57A10B2D" w14:textId="77777777" w:rsidR="00BF5F6D" w:rsidRDefault="00BF5F6D"/>
  </w:endnote>
  <w:endnote w:type="continuationSeparator" w:id="0">
    <w:p w14:paraId="40BA84F7" w14:textId="77777777" w:rsidR="00BF5F6D" w:rsidRDefault="00BF5F6D" w:rsidP="00185154">
      <w:r>
        <w:continuationSeparator/>
      </w:r>
    </w:p>
    <w:p w14:paraId="4E8BC55B" w14:textId="77777777" w:rsidR="00BF5F6D" w:rsidRDefault="00BF5F6D"/>
  </w:endnote>
  <w:endnote w:type="continuationNotice" w:id="1">
    <w:p w14:paraId="3A6D7654" w14:textId="77777777" w:rsidR="00BF5F6D" w:rsidRDefault="00BF5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1" w14:textId="55B370D6" w:rsidR="00A72CC7" w:rsidRDefault="66666E5B">
    <w:pPr>
      <w:pStyle w:val="Footer"/>
    </w:pPr>
    <w:r>
      <w:rPr>
        <w:noProof/>
      </w:rPr>
      <w:drawing>
        <wp:inline distT="0" distB="0" distL="0" distR="0" wp14:anchorId="75E2D496" wp14:editId="0D739A9F">
          <wp:extent cx="6267448" cy="628650"/>
          <wp:effectExtent l="0" t="0" r="0" b="0"/>
          <wp:docPr id="1136866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30C7" w14:textId="77777777" w:rsidR="00BF5F6D" w:rsidRDefault="00BF5F6D" w:rsidP="00185154">
      <w:r>
        <w:separator/>
      </w:r>
    </w:p>
    <w:p w14:paraId="49F71DB5" w14:textId="77777777" w:rsidR="00BF5F6D" w:rsidRDefault="00BF5F6D"/>
  </w:footnote>
  <w:footnote w:type="continuationSeparator" w:id="0">
    <w:p w14:paraId="0BC36D47" w14:textId="77777777" w:rsidR="00BF5F6D" w:rsidRDefault="00BF5F6D" w:rsidP="00185154">
      <w:r>
        <w:continuationSeparator/>
      </w:r>
    </w:p>
    <w:p w14:paraId="6343EC85" w14:textId="77777777" w:rsidR="00BF5F6D" w:rsidRDefault="00BF5F6D"/>
  </w:footnote>
  <w:footnote w:type="continuationNotice" w:id="1">
    <w:p w14:paraId="01497585" w14:textId="77777777" w:rsidR="00BF5F6D" w:rsidRDefault="00BF5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0"/>
    <w:lvl w:ilvl="0">
      <w:start w:val="1"/>
      <w:numFmt w:val="none"/>
      <w:pStyle w:val="ListParagraph"/>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E35CFF70"/>
    <w:styleLink w:val="ListAlpha"/>
    <w:lvl w:ilvl="0">
      <w:start w:val="1"/>
      <w:numFmt w:val="lowerLetter"/>
      <w:lvlText w:val="%1."/>
      <w:lvlJc w:val="left"/>
      <w:pPr>
        <w:tabs>
          <w:tab w:val="num" w:pos="284"/>
        </w:tabs>
        <w:ind w:left="567" w:hanging="567"/>
      </w:pPr>
      <w:rPr>
        <w:rFonts w:asciiTheme="minorHAnsi" w:hAnsiTheme="minorHAnsi" w:hint="default"/>
        <w:color w:val="auto"/>
        <w:sz w:val="24"/>
      </w:rPr>
    </w:lvl>
    <w:lvl w:ilvl="1">
      <w:start w:val="1"/>
      <w:numFmt w:val="lowerRoman"/>
      <w:lvlText w:val="%2."/>
      <w:lvlJc w:val="left"/>
      <w:pPr>
        <w:tabs>
          <w:tab w:val="num" w:pos="851"/>
        </w:tabs>
        <w:ind w:left="1134" w:hanging="567"/>
      </w:pPr>
      <w:rPr>
        <w:rFonts w:asciiTheme="minorHAnsi" w:hAnsiTheme="minorHAnsi" w:hint="default"/>
        <w:color w:val="auto"/>
        <w:sz w:val="24"/>
      </w:rPr>
    </w:lvl>
    <w:lvl w:ilvl="2">
      <w:start w:val="1"/>
      <w:numFmt w:val="decimal"/>
      <w:lvlText w:val="%3."/>
      <w:lvlJc w:val="left"/>
      <w:pPr>
        <w:tabs>
          <w:tab w:val="num" w:pos="1418"/>
        </w:tabs>
        <w:ind w:left="1701" w:hanging="567"/>
      </w:pPr>
      <w:rPr>
        <w:rFonts w:asciiTheme="minorHAnsi" w:hAnsiTheme="minorHAnsi" w:hint="default"/>
        <w:color w:val="auto"/>
        <w:sz w:val="24"/>
      </w:rPr>
    </w:lvl>
    <w:lvl w:ilvl="3">
      <w:start w:val="1"/>
      <w:numFmt w:val="upperLetter"/>
      <w:lvlText w:val="%4."/>
      <w:lvlJc w:val="left"/>
      <w:pPr>
        <w:tabs>
          <w:tab w:val="num" w:pos="1985"/>
        </w:tabs>
        <w:ind w:left="2268" w:hanging="567"/>
      </w:pPr>
      <w:rPr>
        <w:rFonts w:asciiTheme="minorHAnsi" w:hAnsiTheme="minorHAnsi" w:hint="default"/>
        <w:color w:val="auto"/>
        <w:sz w:val="24"/>
      </w:rPr>
    </w:lvl>
    <w:lvl w:ilvl="4">
      <w:start w:val="1"/>
      <w:numFmt w:val="upperRoman"/>
      <w:lvlText w:val="%5."/>
      <w:lvlJc w:val="left"/>
      <w:pPr>
        <w:tabs>
          <w:tab w:val="num" w:pos="2552"/>
        </w:tabs>
        <w:ind w:left="2835" w:hanging="567"/>
      </w:pPr>
      <w:rPr>
        <w:rFonts w:asciiTheme="minorHAnsi" w:hAnsiTheme="minorHAnsi" w:hint="default"/>
        <w:color w:val="auto"/>
        <w:sz w:val="24"/>
      </w:rPr>
    </w:lvl>
    <w:lvl w:ilvl="5">
      <w:start w:val="1"/>
      <w:numFmt w:val="decimal"/>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33534"/>
    <w:multiLevelType w:val="multilevel"/>
    <w:tmpl w:val="9D625AA6"/>
    <w:numStyleLink w:val="ListNumberedHeadings"/>
  </w:abstractNum>
  <w:abstractNum w:abstractNumId="5"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64391"/>
    <w:multiLevelType w:val="multilevel"/>
    <w:tmpl w:val="E35CFF70"/>
    <w:numStyleLink w:val="ListAlpha"/>
  </w:abstractNum>
  <w:abstractNum w:abstractNumId="9" w15:restartNumberingAfterBreak="0">
    <w:nsid w:val="24741D40"/>
    <w:multiLevelType w:val="multilevel"/>
    <w:tmpl w:val="DB70D30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4"/>
      </w:rPr>
    </w:lvl>
    <w:lvl w:ilvl="2">
      <w:start w:val="1"/>
      <w:numFmt w:val="lowerRoman"/>
      <w:lvlText w:val="%3."/>
      <w:lvlJc w:val="left"/>
      <w:pPr>
        <w:tabs>
          <w:tab w:val="num" w:pos="1701"/>
        </w:tabs>
        <w:ind w:left="1701" w:hanging="567"/>
      </w:pPr>
      <w:rPr>
        <w:rFonts w:asciiTheme="minorHAnsi" w:hAnsiTheme="minorHAnsi" w:hint="default"/>
        <w:b w:val="0"/>
        <w:i w:val="0"/>
        <w:color w:val="auto"/>
        <w:sz w:val="24"/>
      </w:rPr>
    </w:lvl>
    <w:lvl w:ilvl="3">
      <w:start w:val="1"/>
      <w:numFmt w:val="upperLetter"/>
      <w:lvlText w:val="%4."/>
      <w:lvlJc w:val="left"/>
      <w:pPr>
        <w:tabs>
          <w:tab w:val="num" w:pos="2268"/>
        </w:tabs>
        <w:ind w:left="2268" w:hanging="567"/>
      </w:pPr>
      <w:rPr>
        <w:rFonts w:asciiTheme="minorHAnsi" w:hAnsiTheme="minorHAnsi" w:hint="default"/>
        <w:b w:val="0"/>
        <w:i w:val="0"/>
        <w:color w:val="auto"/>
        <w:sz w:val="24"/>
      </w:rPr>
    </w:lvl>
    <w:lvl w:ilvl="4">
      <w:start w:val="1"/>
      <w:numFmt w:val="upperRoman"/>
      <w:lvlText w:val="%5."/>
      <w:lvlJc w:val="left"/>
      <w:pPr>
        <w:tabs>
          <w:tab w:val="num" w:pos="2835"/>
        </w:tabs>
        <w:ind w:left="2835" w:hanging="567"/>
      </w:pPr>
      <w:rPr>
        <w:rFonts w:asciiTheme="minorHAnsi" w:hAnsiTheme="minorHAnsi" w:hint="default"/>
        <w:b w:val="0"/>
        <w:i w:val="0"/>
        <w:color w:val="auto"/>
        <w:sz w:val="24"/>
      </w:rPr>
    </w:lvl>
    <w:lvl w:ilvl="5">
      <w:start w:val="1"/>
      <w:numFmt w:val="decimal"/>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0" w15:restartNumberingAfterBreak="0">
    <w:nsid w:val="285B5392"/>
    <w:multiLevelType w:val="multilevel"/>
    <w:tmpl w:val="BDFC207A"/>
    <w:numStyleLink w:val="ListTableNumber"/>
  </w:abstractNum>
  <w:abstractNum w:abstractNumId="11"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3912ED"/>
    <w:multiLevelType w:val="multilevel"/>
    <w:tmpl w:val="7228EA06"/>
    <w:styleLink w:val="ListBullet"/>
    <w:lvl w:ilvl="0">
      <w:start w:val="1"/>
      <w:numFmt w:val="bullet"/>
      <w:lvlText w:val="–"/>
      <w:lvlJc w:val="left"/>
      <w:pPr>
        <w:tabs>
          <w:tab w:val="num" w:pos="284"/>
        </w:tabs>
        <w:ind w:left="284" w:hanging="284"/>
      </w:pPr>
      <w:rPr>
        <w:rFonts w:ascii="Arial" w:hAnsi="Arial" w:hint="default"/>
        <w:b w:val="0"/>
        <w:i w:val="0"/>
        <w:color w:val="auto"/>
        <w:sz w:val="24"/>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lvlText w:val="–"/>
      <w:lvlJc w:val="left"/>
      <w:pPr>
        <w:tabs>
          <w:tab w:val="num" w:pos="851"/>
        </w:tabs>
        <w:ind w:left="851" w:hanging="284"/>
      </w:pPr>
      <w:rPr>
        <w:rFonts w:ascii="Arial" w:hAnsi="Arial" w:hint="default"/>
        <w:color w:val="auto"/>
        <w:sz w:val="24"/>
      </w:rPr>
    </w:lvl>
    <w:lvl w:ilvl="3">
      <w:start w:val="1"/>
      <w:numFmt w:val="bullet"/>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lvlText w:val="–"/>
      <w:lvlJc w:val="left"/>
      <w:pPr>
        <w:tabs>
          <w:tab w:val="num" w:pos="1418"/>
        </w:tabs>
        <w:ind w:left="1418" w:hanging="284"/>
      </w:pPr>
      <w:rPr>
        <w:rFonts w:ascii="Arial" w:hAnsi="Arial" w:hint="default"/>
        <w:color w:val="auto"/>
        <w:sz w:val="24"/>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4" w15:restartNumberingAfterBreak="0">
    <w:nsid w:val="356222E9"/>
    <w:multiLevelType w:val="multilevel"/>
    <w:tmpl w:val="DB70D304"/>
    <w:numStyleLink w:val="ListNumber"/>
  </w:abstractNum>
  <w:abstractNum w:abstractNumId="15" w15:restartNumberingAfterBreak="0">
    <w:nsid w:val="3C7C14FB"/>
    <w:multiLevelType w:val="hybridMultilevel"/>
    <w:tmpl w:val="4D46C88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DF35049"/>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7"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172F" w:themeColor="accent1"/>
        <w:sz w:val="40"/>
      </w:rPr>
    </w:lvl>
    <w:lvl w:ilvl="1">
      <w:start w:val="1"/>
      <w:numFmt w:val="decimal"/>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8" w15:restartNumberingAfterBreak="0">
    <w:nsid w:val="425A4984"/>
    <w:multiLevelType w:val="multilevel"/>
    <w:tmpl w:val="7228EA06"/>
    <w:numStyleLink w:val="ListBullet"/>
  </w:abstractNum>
  <w:abstractNum w:abstractNumId="19"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2F1D80"/>
    <w:multiLevelType w:val="multilevel"/>
    <w:tmpl w:val="BDFC207A"/>
    <w:numStyleLink w:val="ListTableNumber"/>
  </w:abstractNum>
  <w:abstractNum w:abstractNumId="21"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6107BD1"/>
    <w:multiLevelType w:val="multilevel"/>
    <w:tmpl w:val="E35CFF70"/>
    <w:numStyleLink w:val="ListAlpha"/>
  </w:abstractNum>
  <w:abstractNum w:abstractNumId="23" w15:restartNumberingAfterBreak="0">
    <w:nsid w:val="56A952E1"/>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4" w15:restartNumberingAfterBreak="0">
    <w:nsid w:val="614019F0"/>
    <w:multiLevelType w:val="multilevel"/>
    <w:tmpl w:val="7228EA06"/>
    <w:numStyleLink w:val="ListBullet"/>
  </w:abstractNum>
  <w:abstractNum w:abstractNumId="25" w15:restartNumberingAfterBreak="0">
    <w:nsid w:val="626E5373"/>
    <w:multiLevelType w:val="multilevel"/>
    <w:tmpl w:val="BDFC207A"/>
    <w:styleLink w:val="ListTableNumber"/>
    <w:lvl w:ilvl="0">
      <w:start w:val="1"/>
      <w:numFmt w:val="decimal"/>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39706E"/>
    <w:multiLevelType w:val="multilevel"/>
    <w:tmpl w:val="11C64328"/>
    <w:numStyleLink w:val="ListParagraph0"/>
  </w:abstractNum>
  <w:abstractNum w:abstractNumId="28"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E341B3"/>
    <w:multiLevelType w:val="multilevel"/>
    <w:tmpl w:val="624681D2"/>
    <w:numStyleLink w:val="ListTableBullet"/>
  </w:abstractNum>
  <w:abstractNum w:abstractNumId="30" w15:restartNumberingAfterBreak="0">
    <w:nsid w:val="7D9B6564"/>
    <w:multiLevelType w:val="multilevel"/>
    <w:tmpl w:val="9D625AA6"/>
    <w:numStyleLink w:val="ListNumberedHeadings"/>
  </w:abstractNum>
  <w:abstractNum w:abstractNumId="31"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2" w15:restartNumberingAfterBreak="0">
    <w:nsid w:val="7F9E37EE"/>
    <w:multiLevelType w:val="multilevel"/>
    <w:tmpl w:val="DB70D304"/>
    <w:numStyleLink w:val="ListNumber"/>
  </w:abstractNum>
  <w:abstractNum w:abstractNumId="33"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16cid:durableId="794367262">
    <w:abstractNumId w:val="2"/>
  </w:num>
  <w:num w:numId="2" w16cid:durableId="1276862163">
    <w:abstractNumId w:val="31"/>
  </w:num>
  <w:num w:numId="3" w16cid:durableId="82071280">
    <w:abstractNumId w:val="13"/>
  </w:num>
  <w:num w:numId="4" w16cid:durableId="1435904776">
    <w:abstractNumId w:val="9"/>
  </w:num>
  <w:num w:numId="5" w16cid:durableId="192962832">
    <w:abstractNumId w:val="17"/>
  </w:num>
  <w:num w:numId="6" w16cid:durableId="2065131536">
    <w:abstractNumId w:val="23"/>
  </w:num>
  <w:num w:numId="7" w16cid:durableId="1441683153">
    <w:abstractNumId w:val="5"/>
  </w:num>
  <w:num w:numId="8" w16cid:durableId="159657370">
    <w:abstractNumId w:val="25"/>
  </w:num>
  <w:num w:numId="9" w16cid:durableId="141193224">
    <w:abstractNumId w:val="8"/>
  </w:num>
  <w:num w:numId="10" w16cid:durableId="478499280">
    <w:abstractNumId w:val="32"/>
  </w:num>
  <w:num w:numId="11" w16cid:durableId="850988657">
    <w:abstractNumId w:val="16"/>
  </w:num>
  <w:num w:numId="12" w16cid:durableId="1965649726">
    <w:abstractNumId w:val="30"/>
  </w:num>
  <w:num w:numId="13" w16cid:durableId="326128668">
    <w:abstractNumId w:val="10"/>
  </w:num>
  <w:num w:numId="14" w16cid:durableId="1465732928">
    <w:abstractNumId w:val="29"/>
  </w:num>
  <w:num w:numId="15" w16cid:durableId="1318338095">
    <w:abstractNumId w:val="18"/>
  </w:num>
  <w:num w:numId="16" w16cid:durableId="1783955786">
    <w:abstractNumId w:val="24"/>
  </w:num>
  <w:num w:numId="17" w16cid:durableId="1909685401">
    <w:abstractNumId w:val="4"/>
  </w:num>
  <w:num w:numId="18" w16cid:durableId="420300635">
    <w:abstractNumId w:val="14"/>
  </w:num>
  <w:num w:numId="19" w16cid:durableId="1788357116">
    <w:abstractNumId w:val="22"/>
  </w:num>
  <w:num w:numId="20" w16cid:durableId="813791523">
    <w:abstractNumId w:val="20"/>
  </w:num>
  <w:num w:numId="21" w16cid:durableId="874737096">
    <w:abstractNumId w:val="26"/>
  </w:num>
  <w:num w:numId="22" w16cid:durableId="1625309344">
    <w:abstractNumId w:val="11"/>
  </w:num>
  <w:num w:numId="23" w16cid:durableId="16275932">
    <w:abstractNumId w:val="1"/>
  </w:num>
  <w:num w:numId="24" w16cid:durableId="1479493053">
    <w:abstractNumId w:val="33"/>
  </w:num>
  <w:num w:numId="25" w16cid:durableId="1488135296">
    <w:abstractNumId w:val="7"/>
  </w:num>
  <w:num w:numId="26" w16cid:durableId="64299182">
    <w:abstractNumId w:val="12"/>
  </w:num>
  <w:num w:numId="27" w16cid:durableId="1092630717">
    <w:abstractNumId w:val="21"/>
  </w:num>
  <w:num w:numId="28" w16cid:durableId="548344084">
    <w:abstractNumId w:val="28"/>
  </w:num>
  <w:num w:numId="29" w16cid:durableId="1514412703">
    <w:abstractNumId w:val="3"/>
  </w:num>
  <w:num w:numId="30" w16cid:durableId="1966420134">
    <w:abstractNumId w:val="19"/>
  </w:num>
  <w:num w:numId="31" w16cid:durableId="1071149923">
    <w:abstractNumId w:val="6"/>
  </w:num>
  <w:num w:numId="32" w16cid:durableId="476263987">
    <w:abstractNumId w:val="15"/>
  </w:num>
  <w:num w:numId="33" w16cid:durableId="676007161">
    <w:abstractNumId w:val="0"/>
  </w:num>
  <w:num w:numId="34" w16cid:durableId="683868611">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6100"/>
    <w:rsid w:val="000159C2"/>
    <w:rsid w:val="00016AA6"/>
    <w:rsid w:val="0002193D"/>
    <w:rsid w:val="00024912"/>
    <w:rsid w:val="000266E7"/>
    <w:rsid w:val="0002736E"/>
    <w:rsid w:val="0003193A"/>
    <w:rsid w:val="00044C15"/>
    <w:rsid w:val="00057611"/>
    <w:rsid w:val="00060CEA"/>
    <w:rsid w:val="000637DC"/>
    <w:rsid w:val="00067930"/>
    <w:rsid w:val="000700BA"/>
    <w:rsid w:val="00070971"/>
    <w:rsid w:val="00071C7D"/>
    <w:rsid w:val="00073ED3"/>
    <w:rsid w:val="00076BEF"/>
    <w:rsid w:val="00076F97"/>
    <w:rsid w:val="0008262A"/>
    <w:rsid w:val="000870BB"/>
    <w:rsid w:val="00087D93"/>
    <w:rsid w:val="000A20C9"/>
    <w:rsid w:val="000B2CEF"/>
    <w:rsid w:val="000B3EBE"/>
    <w:rsid w:val="000C0C22"/>
    <w:rsid w:val="000C1D1E"/>
    <w:rsid w:val="000D410C"/>
    <w:rsid w:val="000D4BD4"/>
    <w:rsid w:val="000D4E0E"/>
    <w:rsid w:val="000D6C99"/>
    <w:rsid w:val="000E055B"/>
    <w:rsid w:val="000E6D30"/>
    <w:rsid w:val="000F06E3"/>
    <w:rsid w:val="000F1E13"/>
    <w:rsid w:val="000F4A35"/>
    <w:rsid w:val="001005FC"/>
    <w:rsid w:val="00101F0B"/>
    <w:rsid w:val="0010277A"/>
    <w:rsid w:val="00102789"/>
    <w:rsid w:val="001063C6"/>
    <w:rsid w:val="001119EE"/>
    <w:rsid w:val="0012001E"/>
    <w:rsid w:val="00122BB3"/>
    <w:rsid w:val="0013218E"/>
    <w:rsid w:val="00133F5A"/>
    <w:rsid w:val="00140AD8"/>
    <w:rsid w:val="00140C35"/>
    <w:rsid w:val="00142383"/>
    <w:rsid w:val="00144F93"/>
    <w:rsid w:val="00145CCD"/>
    <w:rsid w:val="00147106"/>
    <w:rsid w:val="001505D8"/>
    <w:rsid w:val="00154790"/>
    <w:rsid w:val="00156423"/>
    <w:rsid w:val="001565BE"/>
    <w:rsid w:val="001600E5"/>
    <w:rsid w:val="0016129D"/>
    <w:rsid w:val="00162929"/>
    <w:rsid w:val="00166765"/>
    <w:rsid w:val="001709F9"/>
    <w:rsid w:val="00170CAA"/>
    <w:rsid w:val="00176F9A"/>
    <w:rsid w:val="001829A7"/>
    <w:rsid w:val="00182E4A"/>
    <w:rsid w:val="001847A3"/>
    <w:rsid w:val="00185154"/>
    <w:rsid w:val="001871F2"/>
    <w:rsid w:val="0019114D"/>
    <w:rsid w:val="00192522"/>
    <w:rsid w:val="0019763D"/>
    <w:rsid w:val="001A4AAB"/>
    <w:rsid w:val="001B2CF2"/>
    <w:rsid w:val="001B7F81"/>
    <w:rsid w:val="001C1A2E"/>
    <w:rsid w:val="001C7DD1"/>
    <w:rsid w:val="001D5CC4"/>
    <w:rsid w:val="001E2021"/>
    <w:rsid w:val="001F16CA"/>
    <w:rsid w:val="001F1843"/>
    <w:rsid w:val="001F2514"/>
    <w:rsid w:val="0020048E"/>
    <w:rsid w:val="002030DA"/>
    <w:rsid w:val="002078C1"/>
    <w:rsid w:val="002106C4"/>
    <w:rsid w:val="00210DEF"/>
    <w:rsid w:val="002144EA"/>
    <w:rsid w:val="00222215"/>
    <w:rsid w:val="0022284F"/>
    <w:rsid w:val="002273C7"/>
    <w:rsid w:val="00235147"/>
    <w:rsid w:val="002356CA"/>
    <w:rsid w:val="002359F5"/>
    <w:rsid w:val="00240ED9"/>
    <w:rsid w:val="0024121A"/>
    <w:rsid w:val="002437FC"/>
    <w:rsid w:val="002474B4"/>
    <w:rsid w:val="002474F9"/>
    <w:rsid w:val="0025119D"/>
    <w:rsid w:val="00252201"/>
    <w:rsid w:val="00254DD8"/>
    <w:rsid w:val="00255004"/>
    <w:rsid w:val="002553EA"/>
    <w:rsid w:val="00257176"/>
    <w:rsid w:val="00257CC0"/>
    <w:rsid w:val="00260827"/>
    <w:rsid w:val="002621E9"/>
    <w:rsid w:val="00264BC6"/>
    <w:rsid w:val="002651E2"/>
    <w:rsid w:val="002723B7"/>
    <w:rsid w:val="00272AB5"/>
    <w:rsid w:val="00272FAE"/>
    <w:rsid w:val="002969C1"/>
    <w:rsid w:val="00296A02"/>
    <w:rsid w:val="002A14B4"/>
    <w:rsid w:val="002A25EE"/>
    <w:rsid w:val="002A4132"/>
    <w:rsid w:val="002B4003"/>
    <w:rsid w:val="002B52F9"/>
    <w:rsid w:val="002B79E5"/>
    <w:rsid w:val="002C3E8B"/>
    <w:rsid w:val="002C5B1C"/>
    <w:rsid w:val="002D024D"/>
    <w:rsid w:val="002D08E9"/>
    <w:rsid w:val="002D4254"/>
    <w:rsid w:val="002D4E6E"/>
    <w:rsid w:val="002D716B"/>
    <w:rsid w:val="002D7396"/>
    <w:rsid w:val="002E1D3A"/>
    <w:rsid w:val="002E5168"/>
    <w:rsid w:val="002F4EB3"/>
    <w:rsid w:val="002F632A"/>
    <w:rsid w:val="002F6985"/>
    <w:rsid w:val="00300E2F"/>
    <w:rsid w:val="0030161C"/>
    <w:rsid w:val="00301893"/>
    <w:rsid w:val="00303DC4"/>
    <w:rsid w:val="003065D2"/>
    <w:rsid w:val="00307AE1"/>
    <w:rsid w:val="00311CF6"/>
    <w:rsid w:val="003131B4"/>
    <w:rsid w:val="00314121"/>
    <w:rsid w:val="003269E3"/>
    <w:rsid w:val="00327B28"/>
    <w:rsid w:val="003411DD"/>
    <w:rsid w:val="00343F38"/>
    <w:rsid w:val="003443B9"/>
    <w:rsid w:val="0034705B"/>
    <w:rsid w:val="0034721A"/>
    <w:rsid w:val="00350AEE"/>
    <w:rsid w:val="003551C2"/>
    <w:rsid w:val="00360039"/>
    <w:rsid w:val="00360EC6"/>
    <w:rsid w:val="00360F2D"/>
    <w:rsid w:val="003610F5"/>
    <w:rsid w:val="00365AC1"/>
    <w:rsid w:val="00370387"/>
    <w:rsid w:val="0037398C"/>
    <w:rsid w:val="0037618F"/>
    <w:rsid w:val="00377587"/>
    <w:rsid w:val="003776EA"/>
    <w:rsid w:val="00384FA8"/>
    <w:rsid w:val="003853C1"/>
    <w:rsid w:val="00385AB0"/>
    <w:rsid w:val="0039381B"/>
    <w:rsid w:val="003949A7"/>
    <w:rsid w:val="00394E9A"/>
    <w:rsid w:val="003964FF"/>
    <w:rsid w:val="00396AA1"/>
    <w:rsid w:val="00396E87"/>
    <w:rsid w:val="00397B37"/>
    <w:rsid w:val="003A0097"/>
    <w:rsid w:val="003A04C1"/>
    <w:rsid w:val="003A08A5"/>
    <w:rsid w:val="003A2EA1"/>
    <w:rsid w:val="003A6171"/>
    <w:rsid w:val="003B0945"/>
    <w:rsid w:val="003B097F"/>
    <w:rsid w:val="003B2CD3"/>
    <w:rsid w:val="003B4DCF"/>
    <w:rsid w:val="003B6519"/>
    <w:rsid w:val="003B70C8"/>
    <w:rsid w:val="003C3F94"/>
    <w:rsid w:val="003C4F45"/>
    <w:rsid w:val="003D369C"/>
    <w:rsid w:val="003D3B71"/>
    <w:rsid w:val="003D44F9"/>
    <w:rsid w:val="003D56AF"/>
    <w:rsid w:val="003D7E8B"/>
    <w:rsid w:val="003E1EF3"/>
    <w:rsid w:val="003E5319"/>
    <w:rsid w:val="003E736E"/>
    <w:rsid w:val="003E7BBF"/>
    <w:rsid w:val="003F2D93"/>
    <w:rsid w:val="0040434A"/>
    <w:rsid w:val="00404365"/>
    <w:rsid w:val="00404615"/>
    <w:rsid w:val="00404622"/>
    <w:rsid w:val="00404AC4"/>
    <w:rsid w:val="00407776"/>
    <w:rsid w:val="004130EB"/>
    <w:rsid w:val="00424841"/>
    <w:rsid w:val="00427353"/>
    <w:rsid w:val="00433E35"/>
    <w:rsid w:val="00433F7B"/>
    <w:rsid w:val="0043564D"/>
    <w:rsid w:val="0043628A"/>
    <w:rsid w:val="00437858"/>
    <w:rsid w:val="00443DEF"/>
    <w:rsid w:val="00444AE6"/>
    <w:rsid w:val="004476F5"/>
    <w:rsid w:val="004478FD"/>
    <w:rsid w:val="004546D9"/>
    <w:rsid w:val="00464FEE"/>
    <w:rsid w:val="00465D1F"/>
    <w:rsid w:val="00466F3C"/>
    <w:rsid w:val="004700B3"/>
    <w:rsid w:val="0047014B"/>
    <w:rsid w:val="00476CB0"/>
    <w:rsid w:val="00483638"/>
    <w:rsid w:val="00485E34"/>
    <w:rsid w:val="0048666F"/>
    <w:rsid w:val="00490B17"/>
    <w:rsid w:val="00491C59"/>
    <w:rsid w:val="004A2AFF"/>
    <w:rsid w:val="004A2E58"/>
    <w:rsid w:val="004A4FB3"/>
    <w:rsid w:val="004B3A8E"/>
    <w:rsid w:val="004B7DAE"/>
    <w:rsid w:val="004C1EB5"/>
    <w:rsid w:val="004C24B0"/>
    <w:rsid w:val="004D3FAB"/>
    <w:rsid w:val="004D5CBF"/>
    <w:rsid w:val="004E2A45"/>
    <w:rsid w:val="004E6069"/>
    <w:rsid w:val="004E7973"/>
    <w:rsid w:val="004E79A4"/>
    <w:rsid w:val="004F27A9"/>
    <w:rsid w:val="004F2A3C"/>
    <w:rsid w:val="004F39BA"/>
    <w:rsid w:val="004F3D6F"/>
    <w:rsid w:val="00501338"/>
    <w:rsid w:val="0050290C"/>
    <w:rsid w:val="00503864"/>
    <w:rsid w:val="0051056D"/>
    <w:rsid w:val="005133FF"/>
    <w:rsid w:val="005162FF"/>
    <w:rsid w:val="00516BF6"/>
    <w:rsid w:val="00520B9E"/>
    <w:rsid w:val="00525F38"/>
    <w:rsid w:val="00532BF3"/>
    <w:rsid w:val="005331C9"/>
    <w:rsid w:val="00537614"/>
    <w:rsid w:val="00540F08"/>
    <w:rsid w:val="0055219D"/>
    <w:rsid w:val="00552F64"/>
    <w:rsid w:val="0055353F"/>
    <w:rsid w:val="005544DA"/>
    <w:rsid w:val="00554EFF"/>
    <w:rsid w:val="00560A01"/>
    <w:rsid w:val="0056633F"/>
    <w:rsid w:val="00566F8B"/>
    <w:rsid w:val="005713E5"/>
    <w:rsid w:val="005769F8"/>
    <w:rsid w:val="00576BF5"/>
    <w:rsid w:val="00580947"/>
    <w:rsid w:val="00581691"/>
    <w:rsid w:val="005845D6"/>
    <w:rsid w:val="00597B14"/>
    <w:rsid w:val="005A435A"/>
    <w:rsid w:val="005A7890"/>
    <w:rsid w:val="005B0C40"/>
    <w:rsid w:val="005B5053"/>
    <w:rsid w:val="005C003B"/>
    <w:rsid w:val="005C1822"/>
    <w:rsid w:val="005C2C74"/>
    <w:rsid w:val="005C535D"/>
    <w:rsid w:val="005C59F6"/>
    <w:rsid w:val="005D620B"/>
    <w:rsid w:val="005E0256"/>
    <w:rsid w:val="005E259B"/>
    <w:rsid w:val="005E472C"/>
    <w:rsid w:val="005E6BFC"/>
    <w:rsid w:val="005F19BD"/>
    <w:rsid w:val="006004A6"/>
    <w:rsid w:val="006007A2"/>
    <w:rsid w:val="00601B82"/>
    <w:rsid w:val="006025ED"/>
    <w:rsid w:val="0060647D"/>
    <w:rsid w:val="0061089F"/>
    <w:rsid w:val="00612904"/>
    <w:rsid w:val="00612A62"/>
    <w:rsid w:val="00612E7A"/>
    <w:rsid w:val="006173D8"/>
    <w:rsid w:val="00633235"/>
    <w:rsid w:val="006352D9"/>
    <w:rsid w:val="006356CD"/>
    <w:rsid w:val="0064095B"/>
    <w:rsid w:val="00645A1E"/>
    <w:rsid w:val="00646E2F"/>
    <w:rsid w:val="00652D27"/>
    <w:rsid w:val="0065325A"/>
    <w:rsid w:val="00654C82"/>
    <w:rsid w:val="00672057"/>
    <w:rsid w:val="00674316"/>
    <w:rsid w:val="006768C6"/>
    <w:rsid w:val="006951FC"/>
    <w:rsid w:val="006A1801"/>
    <w:rsid w:val="006A1BD8"/>
    <w:rsid w:val="006B0571"/>
    <w:rsid w:val="006B168F"/>
    <w:rsid w:val="006B2C07"/>
    <w:rsid w:val="006B667F"/>
    <w:rsid w:val="006C3283"/>
    <w:rsid w:val="006D22C5"/>
    <w:rsid w:val="006D7C7D"/>
    <w:rsid w:val="006E3364"/>
    <w:rsid w:val="006E73CF"/>
    <w:rsid w:val="006F1170"/>
    <w:rsid w:val="006F1ECD"/>
    <w:rsid w:val="006F3E90"/>
    <w:rsid w:val="00701FF3"/>
    <w:rsid w:val="007024D5"/>
    <w:rsid w:val="00714B1E"/>
    <w:rsid w:val="00733582"/>
    <w:rsid w:val="00743B47"/>
    <w:rsid w:val="00751566"/>
    <w:rsid w:val="00754E86"/>
    <w:rsid w:val="00756AF6"/>
    <w:rsid w:val="0076022E"/>
    <w:rsid w:val="00770BF1"/>
    <w:rsid w:val="00770F34"/>
    <w:rsid w:val="0077338E"/>
    <w:rsid w:val="00773829"/>
    <w:rsid w:val="00774E81"/>
    <w:rsid w:val="00793464"/>
    <w:rsid w:val="00796CE6"/>
    <w:rsid w:val="00797160"/>
    <w:rsid w:val="007A0E37"/>
    <w:rsid w:val="007A1818"/>
    <w:rsid w:val="007A4A3F"/>
    <w:rsid w:val="007A5346"/>
    <w:rsid w:val="007A7344"/>
    <w:rsid w:val="007B2245"/>
    <w:rsid w:val="007B4876"/>
    <w:rsid w:val="007B724C"/>
    <w:rsid w:val="007BE6CD"/>
    <w:rsid w:val="007C09BB"/>
    <w:rsid w:val="007C3478"/>
    <w:rsid w:val="007D0C19"/>
    <w:rsid w:val="007D18BE"/>
    <w:rsid w:val="007E7291"/>
    <w:rsid w:val="007E7A03"/>
    <w:rsid w:val="007F1DD7"/>
    <w:rsid w:val="008010B1"/>
    <w:rsid w:val="00802A99"/>
    <w:rsid w:val="00803306"/>
    <w:rsid w:val="008155D3"/>
    <w:rsid w:val="008207A5"/>
    <w:rsid w:val="00822503"/>
    <w:rsid w:val="00822536"/>
    <w:rsid w:val="008240B6"/>
    <w:rsid w:val="0082657B"/>
    <w:rsid w:val="00834856"/>
    <w:rsid w:val="00843161"/>
    <w:rsid w:val="00843D8C"/>
    <w:rsid w:val="00845732"/>
    <w:rsid w:val="008572D9"/>
    <w:rsid w:val="0086107E"/>
    <w:rsid w:val="00861E13"/>
    <w:rsid w:val="00866E5F"/>
    <w:rsid w:val="00880278"/>
    <w:rsid w:val="00881972"/>
    <w:rsid w:val="00884AE6"/>
    <w:rsid w:val="00892496"/>
    <w:rsid w:val="0089504B"/>
    <w:rsid w:val="008962C7"/>
    <w:rsid w:val="008A0103"/>
    <w:rsid w:val="008A1367"/>
    <w:rsid w:val="008A29E5"/>
    <w:rsid w:val="008A2A48"/>
    <w:rsid w:val="008A6F22"/>
    <w:rsid w:val="008B09B1"/>
    <w:rsid w:val="008B1861"/>
    <w:rsid w:val="008B4A18"/>
    <w:rsid w:val="008B5D8F"/>
    <w:rsid w:val="008C05CE"/>
    <w:rsid w:val="008C2E90"/>
    <w:rsid w:val="008C5081"/>
    <w:rsid w:val="008D3400"/>
    <w:rsid w:val="008D4D6B"/>
    <w:rsid w:val="008E0DB1"/>
    <w:rsid w:val="008E347A"/>
    <w:rsid w:val="008E58E3"/>
    <w:rsid w:val="008E741F"/>
    <w:rsid w:val="008F28F5"/>
    <w:rsid w:val="008F3B41"/>
    <w:rsid w:val="008F4E0B"/>
    <w:rsid w:val="00902AE8"/>
    <w:rsid w:val="00903DF0"/>
    <w:rsid w:val="00910770"/>
    <w:rsid w:val="00912F12"/>
    <w:rsid w:val="00916333"/>
    <w:rsid w:val="00921048"/>
    <w:rsid w:val="009253B3"/>
    <w:rsid w:val="009311C4"/>
    <w:rsid w:val="00933B62"/>
    <w:rsid w:val="00933D5B"/>
    <w:rsid w:val="009351DE"/>
    <w:rsid w:val="009357CD"/>
    <w:rsid w:val="0094098A"/>
    <w:rsid w:val="00945EEF"/>
    <w:rsid w:val="00952920"/>
    <w:rsid w:val="00954CDC"/>
    <w:rsid w:val="00956490"/>
    <w:rsid w:val="009571D7"/>
    <w:rsid w:val="00960F2A"/>
    <w:rsid w:val="00964DEC"/>
    <w:rsid w:val="00972649"/>
    <w:rsid w:val="00973842"/>
    <w:rsid w:val="00977D54"/>
    <w:rsid w:val="009854A8"/>
    <w:rsid w:val="00987122"/>
    <w:rsid w:val="00990C96"/>
    <w:rsid w:val="0099383B"/>
    <w:rsid w:val="009A199C"/>
    <w:rsid w:val="009A1CCF"/>
    <w:rsid w:val="009A2115"/>
    <w:rsid w:val="009A5608"/>
    <w:rsid w:val="009A5C93"/>
    <w:rsid w:val="009C0BFA"/>
    <w:rsid w:val="009C5423"/>
    <w:rsid w:val="009C7646"/>
    <w:rsid w:val="009C7BB2"/>
    <w:rsid w:val="009E4ABB"/>
    <w:rsid w:val="009E54AE"/>
    <w:rsid w:val="009F0ECF"/>
    <w:rsid w:val="009F44E9"/>
    <w:rsid w:val="009F65D1"/>
    <w:rsid w:val="009F6CE7"/>
    <w:rsid w:val="00A07960"/>
    <w:rsid w:val="00A102D1"/>
    <w:rsid w:val="00A11851"/>
    <w:rsid w:val="00A12023"/>
    <w:rsid w:val="00A12347"/>
    <w:rsid w:val="00A17C47"/>
    <w:rsid w:val="00A23E58"/>
    <w:rsid w:val="00A3227A"/>
    <w:rsid w:val="00A41250"/>
    <w:rsid w:val="00A41D4E"/>
    <w:rsid w:val="00A4424D"/>
    <w:rsid w:val="00A47E82"/>
    <w:rsid w:val="00A50B91"/>
    <w:rsid w:val="00A51F6F"/>
    <w:rsid w:val="00A52A8F"/>
    <w:rsid w:val="00A640FF"/>
    <w:rsid w:val="00A70EC3"/>
    <w:rsid w:val="00A72273"/>
    <w:rsid w:val="00A72CC7"/>
    <w:rsid w:val="00A75D6E"/>
    <w:rsid w:val="00A83B38"/>
    <w:rsid w:val="00A87BEC"/>
    <w:rsid w:val="00A94659"/>
    <w:rsid w:val="00A94951"/>
    <w:rsid w:val="00AA41FC"/>
    <w:rsid w:val="00AA6010"/>
    <w:rsid w:val="00AA7815"/>
    <w:rsid w:val="00AB2050"/>
    <w:rsid w:val="00AB28A2"/>
    <w:rsid w:val="00AB341A"/>
    <w:rsid w:val="00AB72C2"/>
    <w:rsid w:val="00AB7503"/>
    <w:rsid w:val="00AD061A"/>
    <w:rsid w:val="00AD3DEF"/>
    <w:rsid w:val="00AD6EC2"/>
    <w:rsid w:val="00AE4C26"/>
    <w:rsid w:val="00AE5DE0"/>
    <w:rsid w:val="00AE67E7"/>
    <w:rsid w:val="00AF0523"/>
    <w:rsid w:val="00AF14E8"/>
    <w:rsid w:val="00AF1D38"/>
    <w:rsid w:val="00AF2204"/>
    <w:rsid w:val="00AF55BE"/>
    <w:rsid w:val="00B012F3"/>
    <w:rsid w:val="00B104B9"/>
    <w:rsid w:val="00B10CA2"/>
    <w:rsid w:val="00B1273F"/>
    <w:rsid w:val="00B13A82"/>
    <w:rsid w:val="00B215BC"/>
    <w:rsid w:val="00B2397F"/>
    <w:rsid w:val="00B24D26"/>
    <w:rsid w:val="00B30A69"/>
    <w:rsid w:val="00B3325C"/>
    <w:rsid w:val="00B36634"/>
    <w:rsid w:val="00B470F1"/>
    <w:rsid w:val="00B479EC"/>
    <w:rsid w:val="00B50EC1"/>
    <w:rsid w:val="00B51D30"/>
    <w:rsid w:val="00B53131"/>
    <w:rsid w:val="00B53493"/>
    <w:rsid w:val="00B55D18"/>
    <w:rsid w:val="00B56CC8"/>
    <w:rsid w:val="00B61E00"/>
    <w:rsid w:val="00B63C4F"/>
    <w:rsid w:val="00B65281"/>
    <w:rsid w:val="00B668FB"/>
    <w:rsid w:val="00B67F9C"/>
    <w:rsid w:val="00B74849"/>
    <w:rsid w:val="00B7663D"/>
    <w:rsid w:val="00B76B8E"/>
    <w:rsid w:val="00B773ED"/>
    <w:rsid w:val="00B7751A"/>
    <w:rsid w:val="00B82946"/>
    <w:rsid w:val="00B83C25"/>
    <w:rsid w:val="00B84777"/>
    <w:rsid w:val="00B90797"/>
    <w:rsid w:val="00B93DBA"/>
    <w:rsid w:val="00B97A43"/>
    <w:rsid w:val="00BA23C6"/>
    <w:rsid w:val="00BA4042"/>
    <w:rsid w:val="00BA443C"/>
    <w:rsid w:val="00BA45AE"/>
    <w:rsid w:val="00BA4F4A"/>
    <w:rsid w:val="00BA66AD"/>
    <w:rsid w:val="00BB242A"/>
    <w:rsid w:val="00BB4A71"/>
    <w:rsid w:val="00BB73F7"/>
    <w:rsid w:val="00BC090E"/>
    <w:rsid w:val="00BC2DD3"/>
    <w:rsid w:val="00BC38A5"/>
    <w:rsid w:val="00BC41D4"/>
    <w:rsid w:val="00BC67B1"/>
    <w:rsid w:val="00BD00E3"/>
    <w:rsid w:val="00BE4F32"/>
    <w:rsid w:val="00BE5D4E"/>
    <w:rsid w:val="00BEE6FA"/>
    <w:rsid w:val="00BF011F"/>
    <w:rsid w:val="00BF059C"/>
    <w:rsid w:val="00BF2C53"/>
    <w:rsid w:val="00BF5F6D"/>
    <w:rsid w:val="00BF780D"/>
    <w:rsid w:val="00BFB1B9"/>
    <w:rsid w:val="00C000C3"/>
    <w:rsid w:val="00C02E60"/>
    <w:rsid w:val="00C0451D"/>
    <w:rsid w:val="00C04CF3"/>
    <w:rsid w:val="00C05FD5"/>
    <w:rsid w:val="00C10C34"/>
    <w:rsid w:val="00C1754F"/>
    <w:rsid w:val="00C23662"/>
    <w:rsid w:val="00C2406F"/>
    <w:rsid w:val="00C240FD"/>
    <w:rsid w:val="00C24374"/>
    <w:rsid w:val="00C25577"/>
    <w:rsid w:val="00C302EF"/>
    <w:rsid w:val="00C30D1D"/>
    <w:rsid w:val="00C318AD"/>
    <w:rsid w:val="00C37790"/>
    <w:rsid w:val="00C41A9B"/>
    <w:rsid w:val="00C41B01"/>
    <w:rsid w:val="00C47B7D"/>
    <w:rsid w:val="00C50BF8"/>
    <w:rsid w:val="00C52EEE"/>
    <w:rsid w:val="00C53B99"/>
    <w:rsid w:val="00C5547B"/>
    <w:rsid w:val="00C626EC"/>
    <w:rsid w:val="00C721B6"/>
    <w:rsid w:val="00C74C53"/>
    <w:rsid w:val="00C83C70"/>
    <w:rsid w:val="00C849B4"/>
    <w:rsid w:val="00C9102F"/>
    <w:rsid w:val="00C9115E"/>
    <w:rsid w:val="00C93398"/>
    <w:rsid w:val="00C940C3"/>
    <w:rsid w:val="00C957FF"/>
    <w:rsid w:val="00C97431"/>
    <w:rsid w:val="00CA0A4C"/>
    <w:rsid w:val="00CA0E13"/>
    <w:rsid w:val="00CA7586"/>
    <w:rsid w:val="00CA7772"/>
    <w:rsid w:val="00CB07A6"/>
    <w:rsid w:val="00CB2079"/>
    <w:rsid w:val="00CB310F"/>
    <w:rsid w:val="00CB33E9"/>
    <w:rsid w:val="00CB5ACB"/>
    <w:rsid w:val="00CB62E6"/>
    <w:rsid w:val="00CC65ED"/>
    <w:rsid w:val="00CC765E"/>
    <w:rsid w:val="00CD2C87"/>
    <w:rsid w:val="00CD5B5E"/>
    <w:rsid w:val="00CE02DF"/>
    <w:rsid w:val="00CE75F9"/>
    <w:rsid w:val="00D050D4"/>
    <w:rsid w:val="00D0582C"/>
    <w:rsid w:val="00D0748E"/>
    <w:rsid w:val="00D145A0"/>
    <w:rsid w:val="00D2093E"/>
    <w:rsid w:val="00D241D3"/>
    <w:rsid w:val="00D245B5"/>
    <w:rsid w:val="00D253E1"/>
    <w:rsid w:val="00D27FA8"/>
    <w:rsid w:val="00D321A9"/>
    <w:rsid w:val="00D365D3"/>
    <w:rsid w:val="00D41B30"/>
    <w:rsid w:val="00D41DF1"/>
    <w:rsid w:val="00D42F7B"/>
    <w:rsid w:val="00D431EA"/>
    <w:rsid w:val="00D473D5"/>
    <w:rsid w:val="00D506FE"/>
    <w:rsid w:val="00D53C07"/>
    <w:rsid w:val="00D55089"/>
    <w:rsid w:val="00D60D22"/>
    <w:rsid w:val="00D63EE4"/>
    <w:rsid w:val="00D63F8B"/>
    <w:rsid w:val="00D65684"/>
    <w:rsid w:val="00D75020"/>
    <w:rsid w:val="00D75ECF"/>
    <w:rsid w:val="00D80408"/>
    <w:rsid w:val="00D84725"/>
    <w:rsid w:val="00D925A6"/>
    <w:rsid w:val="00D9433A"/>
    <w:rsid w:val="00D94663"/>
    <w:rsid w:val="00DA39A3"/>
    <w:rsid w:val="00DA4EAD"/>
    <w:rsid w:val="00DA5223"/>
    <w:rsid w:val="00DA76FA"/>
    <w:rsid w:val="00DB1E2B"/>
    <w:rsid w:val="00DB2B49"/>
    <w:rsid w:val="00DB46B6"/>
    <w:rsid w:val="00DC28FE"/>
    <w:rsid w:val="00DC290C"/>
    <w:rsid w:val="00DC33B4"/>
    <w:rsid w:val="00DC7610"/>
    <w:rsid w:val="00DD025A"/>
    <w:rsid w:val="00DD4656"/>
    <w:rsid w:val="00DD4C1E"/>
    <w:rsid w:val="00DE14D1"/>
    <w:rsid w:val="00DE1ABE"/>
    <w:rsid w:val="00DE1C17"/>
    <w:rsid w:val="00DE563B"/>
    <w:rsid w:val="00DE7935"/>
    <w:rsid w:val="00DF01DF"/>
    <w:rsid w:val="00DF6DC0"/>
    <w:rsid w:val="00E018FB"/>
    <w:rsid w:val="00E02813"/>
    <w:rsid w:val="00E05466"/>
    <w:rsid w:val="00E07630"/>
    <w:rsid w:val="00E11BC0"/>
    <w:rsid w:val="00E1331A"/>
    <w:rsid w:val="00E14E98"/>
    <w:rsid w:val="00E21DC0"/>
    <w:rsid w:val="00E23ED1"/>
    <w:rsid w:val="00E3184F"/>
    <w:rsid w:val="00E4247E"/>
    <w:rsid w:val="00E54458"/>
    <w:rsid w:val="00E54E1B"/>
    <w:rsid w:val="00E5518E"/>
    <w:rsid w:val="00E63C18"/>
    <w:rsid w:val="00E6763B"/>
    <w:rsid w:val="00E71493"/>
    <w:rsid w:val="00E73980"/>
    <w:rsid w:val="00E74066"/>
    <w:rsid w:val="00E7642A"/>
    <w:rsid w:val="00E76EF3"/>
    <w:rsid w:val="00E77A75"/>
    <w:rsid w:val="00E87265"/>
    <w:rsid w:val="00E909CC"/>
    <w:rsid w:val="00E943F9"/>
    <w:rsid w:val="00E94601"/>
    <w:rsid w:val="00EA3E13"/>
    <w:rsid w:val="00EB3E04"/>
    <w:rsid w:val="00EB4AED"/>
    <w:rsid w:val="00EB58BD"/>
    <w:rsid w:val="00EC0FFC"/>
    <w:rsid w:val="00EC47C5"/>
    <w:rsid w:val="00ED2E33"/>
    <w:rsid w:val="00ED3024"/>
    <w:rsid w:val="00ED5356"/>
    <w:rsid w:val="00ED5798"/>
    <w:rsid w:val="00ED71B6"/>
    <w:rsid w:val="00EE0542"/>
    <w:rsid w:val="00EE097D"/>
    <w:rsid w:val="00EE76DD"/>
    <w:rsid w:val="00EF0E10"/>
    <w:rsid w:val="00EF2076"/>
    <w:rsid w:val="00EF2AFB"/>
    <w:rsid w:val="00EF6F9D"/>
    <w:rsid w:val="00F019AC"/>
    <w:rsid w:val="00F02B2B"/>
    <w:rsid w:val="00F11E59"/>
    <w:rsid w:val="00F13DC7"/>
    <w:rsid w:val="00F212CA"/>
    <w:rsid w:val="00F2606C"/>
    <w:rsid w:val="00F275C1"/>
    <w:rsid w:val="00F31824"/>
    <w:rsid w:val="00F3420D"/>
    <w:rsid w:val="00F41846"/>
    <w:rsid w:val="00F41B71"/>
    <w:rsid w:val="00F431FB"/>
    <w:rsid w:val="00F474EE"/>
    <w:rsid w:val="00F51625"/>
    <w:rsid w:val="00F517DA"/>
    <w:rsid w:val="00F53ACB"/>
    <w:rsid w:val="00F5443B"/>
    <w:rsid w:val="00F57D97"/>
    <w:rsid w:val="00F60E46"/>
    <w:rsid w:val="00F6184E"/>
    <w:rsid w:val="00F64A50"/>
    <w:rsid w:val="00F651A6"/>
    <w:rsid w:val="00F726D0"/>
    <w:rsid w:val="00F72D0A"/>
    <w:rsid w:val="00F74FDF"/>
    <w:rsid w:val="00F8007E"/>
    <w:rsid w:val="00F81C8A"/>
    <w:rsid w:val="00F84805"/>
    <w:rsid w:val="00F922C1"/>
    <w:rsid w:val="00F93C13"/>
    <w:rsid w:val="00FA21EA"/>
    <w:rsid w:val="00FA2844"/>
    <w:rsid w:val="00FA2B02"/>
    <w:rsid w:val="00FB1115"/>
    <w:rsid w:val="00FB1674"/>
    <w:rsid w:val="00FB4AE4"/>
    <w:rsid w:val="00FB4EE0"/>
    <w:rsid w:val="00FC16E8"/>
    <w:rsid w:val="00FC43B8"/>
    <w:rsid w:val="00FC4B90"/>
    <w:rsid w:val="00FC755E"/>
    <w:rsid w:val="00FE10B9"/>
    <w:rsid w:val="00FE1F27"/>
    <w:rsid w:val="00FE2ABB"/>
    <w:rsid w:val="00FE6E0C"/>
    <w:rsid w:val="00FF5E48"/>
    <w:rsid w:val="014DEF2A"/>
    <w:rsid w:val="015730DE"/>
    <w:rsid w:val="0191363A"/>
    <w:rsid w:val="025323A1"/>
    <w:rsid w:val="0279A7AF"/>
    <w:rsid w:val="02CB6DE4"/>
    <w:rsid w:val="03D024B0"/>
    <w:rsid w:val="04099AFA"/>
    <w:rsid w:val="0430CA1F"/>
    <w:rsid w:val="047D48CE"/>
    <w:rsid w:val="053A94D2"/>
    <w:rsid w:val="0556A119"/>
    <w:rsid w:val="0587F0FF"/>
    <w:rsid w:val="064018AE"/>
    <w:rsid w:val="0675BB95"/>
    <w:rsid w:val="091107F7"/>
    <w:rsid w:val="0A19C8D3"/>
    <w:rsid w:val="0AAD85A5"/>
    <w:rsid w:val="0B139CA3"/>
    <w:rsid w:val="0B885A16"/>
    <w:rsid w:val="0BF3BA2C"/>
    <w:rsid w:val="0BF65A5B"/>
    <w:rsid w:val="0C90E871"/>
    <w:rsid w:val="0DBBA5F5"/>
    <w:rsid w:val="0E273CB6"/>
    <w:rsid w:val="0EA069F0"/>
    <w:rsid w:val="0FD5204C"/>
    <w:rsid w:val="105BF9ED"/>
    <w:rsid w:val="10997362"/>
    <w:rsid w:val="10B9C852"/>
    <w:rsid w:val="10E61BE6"/>
    <w:rsid w:val="11D3C8AA"/>
    <w:rsid w:val="11F0C0BA"/>
    <w:rsid w:val="126DDBF0"/>
    <w:rsid w:val="132C3AD5"/>
    <w:rsid w:val="141FDA7E"/>
    <w:rsid w:val="15DAD6DC"/>
    <w:rsid w:val="16F03340"/>
    <w:rsid w:val="171AD4FC"/>
    <w:rsid w:val="17397189"/>
    <w:rsid w:val="1810006A"/>
    <w:rsid w:val="181FCB06"/>
    <w:rsid w:val="18464944"/>
    <w:rsid w:val="186B238C"/>
    <w:rsid w:val="1880B407"/>
    <w:rsid w:val="193DBD9D"/>
    <w:rsid w:val="1A59369E"/>
    <w:rsid w:val="1AB73E58"/>
    <w:rsid w:val="1B3E9FFE"/>
    <w:rsid w:val="1B47B379"/>
    <w:rsid w:val="1B7CE212"/>
    <w:rsid w:val="1D94FD83"/>
    <w:rsid w:val="1E7A2AB1"/>
    <w:rsid w:val="216DE8F9"/>
    <w:rsid w:val="2278F197"/>
    <w:rsid w:val="22BD0438"/>
    <w:rsid w:val="2311160D"/>
    <w:rsid w:val="23583CA7"/>
    <w:rsid w:val="2366FBB2"/>
    <w:rsid w:val="2396EDEF"/>
    <w:rsid w:val="23E5A00C"/>
    <w:rsid w:val="241FE7E9"/>
    <w:rsid w:val="244250D0"/>
    <w:rsid w:val="2449A054"/>
    <w:rsid w:val="24995D24"/>
    <w:rsid w:val="257107D6"/>
    <w:rsid w:val="257D8C8B"/>
    <w:rsid w:val="25AFA6EF"/>
    <w:rsid w:val="25EA4C7E"/>
    <w:rsid w:val="26AA731C"/>
    <w:rsid w:val="27E9C159"/>
    <w:rsid w:val="28DD511F"/>
    <w:rsid w:val="293BC6B1"/>
    <w:rsid w:val="29AA54F9"/>
    <w:rsid w:val="29C63014"/>
    <w:rsid w:val="29CADFFE"/>
    <w:rsid w:val="29EC5570"/>
    <w:rsid w:val="2AE4E6C3"/>
    <w:rsid w:val="2B5F6F00"/>
    <w:rsid w:val="2BE36A90"/>
    <w:rsid w:val="2C139BB3"/>
    <w:rsid w:val="2C22B1C9"/>
    <w:rsid w:val="2D02A358"/>
    <w:rsid w:val="2D46CCB4"/>
    <w:rsid w:val="2D46EF3D"/>
    <w:rsid w:val="2DD57398"/>
    <w:rsid w:val="2E106C38"/>
    <w:rsid w:val="2E79D0F4"/>
    <w:rsid w:val="2EFAB6C2"/>
    <w:rsid w:val="2F2B430C"/>
    <w:rsid w:val="2F48D34B"/>
    <w:rsid w:val="3036C3C2"/>
    <w:rsid w:val="30E59222"/>
    <w:rsid w:val="31EF5FE3"/>
    <w:rsid w:val="31F6948F"/>
    <w:rsid w:val="325461AD"/>
    <w:rsid w:val="32E96327"/>
    <w:rsid w:val="340EEAD1"/>
    <w:rsid w:val="34F7F976"/>
    <w:rsid w:val="35A3ABB0"/>
    <w:rsid w:val="35BFF9D2"/>
    <w:rsid w:val="35E126F5"/>
    <w:rsid w:val="364F1335"/>
    <w:rsid w:val="36B6AF54"/>
    <w:rsid w:val="36C5E201"/>
    <w:rsid w:val="36DD56D8"/>
    <w:rsid w:val="376557A7"/>
    <w:rsid w:val="377E9755"/>
    <w:rsid w:val="37D32214"/>
    <w:rsid w:val="37F1F373"/>
    <w:rsid w:val="38B9182F"/>
    <w:rsid w:val="392A0D74"/>
    <w:rsid w:val="393736F3"/>
    <w:rsid w:val="397D6F73"/>
    <w:rsid w:val="39AFB0C4"/>
    <w:rsid w:val="39D1E865"/>
    <w:rsid w:val="3A08A88C"/>
    <w:rsid w:val="3AC09DA6"/>
    <w:rsid w:val="3ADAD466"/>
    <w:rsid w:val="3B358079"/>
    <w:rsid w:val="3B927214"/>
    <w:rsid w:val="3C08A218"/>
    <w:rsid w:val="3CA25B10"/>
    <w:rsid w:val="3CA37D27"/>
    <w:rsid w:val="3CAB40A3"/>
    <w:rsid w:val="3CFC8561"/>
    <w:rsid w:val="3D004693"/>
    <w:rsid w:val="3D716D84"/>
    <w:rsid w:val="3DB64251"/>
    <w:rsid w:val="3E39DFB8"/>
    <w:rsid w:val="3E501577"/>
    <w:rsid w:val="3EA7BDEB"/>
    <w:rsid w:val="3EF810E1"/>
    <w:rsid w:val="3EF8DADD"/>
    <w:rsid w:val="3FB55D99"/>
    <w:rsid w:val="3FBF2647"/>
    <w:rsid w:val="41299F83"/>
    <w:rsid w:val="41C96946"/>
    <w:rsid w:val="428F3B23"/>
    <w:rsid w:val="434A6782"/>
    <w:rsid w:val="4471505C"/>
    <w:rsid w:val="4494F89E"/>
    <w:rsid w:val="458931CF"/>
    <w:rsid w:val="45CB324A"/>
    <w:rsid w:val="45E390B1"/>
    <w:rsid w:val="46EF61B3"/>
    <w:rsid w:val="46FE5D35"/>
    <w:rsid w:val="472926F9"/>
    <w:rsid w:val="47570033"/>
    <w:rsid w:val="47F70AEB"/>
    <w:rsid w:val="481A0F7B"/>
    <w:rsid w:val="4944025D"/>
    <w:rsid w:val="4A4EA737"/>
    <w:rsid w:val="4B70C58A"/>
    <w:rsid w:val="4C23B897"/>
    <w:rsid w:val="4C3F8EA0"/>
    <w:rsid w:val="4C525EB3"/>
    <w:rsid w:val="4C7F5C7E"/>
    <w:rsid w:val="4C7FC644"/>
    <w:rsid w:val="4C809719"/>
    <w:rsid w:val="4DF88269"/>
    <w:rsid w:val="4E5DABAD"/>
    <w:rsid w:val="4E770D53"/>
    <w:rsid w:val="4F2875C3"/>
    <w:rsid w:val="4FA6366B"/>
    <w:rsid w:val="502B7E8E"/>
    <w:rsid w:val="503B0EC2"/>
    <w:rsid w:val="50D0FD80"/>
    <w:rsid w:val="5168A490"/>
    <w:rsid w:val="516AB6DF"/>
    <w:rsid w:val="516D968B"/>
    <w:rsid w:val="51E64874"/>
    <w:rsid w:val="52E5B698"/>
    <w:rsid w:val="539C5BF9"/>
    <w:rsid w:val="53F88C90"/>
    <w:rsid w:val="54BC38BF"/>
    <w:rsid w:val="55FF549A"/>
    <w:rsid w:val="5694C8C0"/>
    <w:rsid w:val="56A3C7D4"/>
    <w:rsid w:val="56D3D241"/>
    <w:rsid w:val="57366D50"/>
    <w:rsid w:val="5745E741"/>
    <w:rsid w:val="5755D4AE"/>
    <w:rsid w:val="5760A5ED"/>
    <w:rsid w:val="5777C619"/>
    <w:rsid w:val="57CFCAC8"/>
    <w:rsid w:val="5825AA4E"/>
    <w:rsid w:val="58FA84E7"/>
    <w:rsid w:val="590D6779"/>
    <w:rsid w:val="595F37A1"/>
    <w:rsid w:val="596A1D15"/>
    <w:rsid w:val="5999EE71"/>
    <w:rsid w:val="5A66EC67"/>
    <w:rsid w:val="5B550599"/>
    <w:rsid w:val="5BB19A7F"/>
    <w:rsid w:val="5BE6D527"/>
    <w:rsid w:val="5C355AC2"/>
    <w:rsid w:val="5C46D2A3"/>
    <w:rsid w:val="5C687706"/>
    <w:rsid w:val="5E3F062D"/>
    <w:rsid w:val="5F2C52E7"/>
    <w:rsid w:val="5F429A15"/>
    <w:rsid w:val="5FDE558C"/>
    <w:rsid w:val="601B3AD0"/>
    <w:rsid w:val="60877581"/>
    <w:rsid w:val="60C41884"/>
    <w:rsid w:val="6101071F"/>
    <w:rsid w:val="61DD64F7"/>
    <w:rsid w:val="6309A144"/>
    <w:rsid w:val="630CBEAD"/>
    <w:rsid w:val="634361D7"/>
    <w:rsid w:val="634D8F26"/>
    <w:rsid w:val="637FE89C"/>
    <w:rsid w:val="643AF938"/>
    <w:rsid w:val="6472496D"/>
    <w:rsid w:val="6557F1A6"/>
    <w:rsid w:val="659B5CDB"/>
    <w:rsid w:val="66666E5B"/>
    <w:rsid w:val="6669B3C4"/>
    <w:rsid w:val="6696B28B"/>
    <w:rsid w:val="66EA6523"/>
    <w:rsid w:val="67191565"/>
    <w:rsid w:val="6798F129"/>
    <w:rsid w:val="68D964C8"/>
    <w:rsid w:val="69209E6D"/>
    <w:rsid w:val="697C666D"/>
    <w:rsid w:val="69B75EE4"/>
    <w:rsid w:val="69FDDEE4"/>
    <w:rsid w:val="69FEA4B4"/>
    <w:rsid w:val="6A3C8D73"/>
    <w:rsid w:val="6A555CDF"/>
    <w:rsid w:val="6BCBF87E"/>
    <w:rsid w:val="6C05D9E7"/>
    <w:rsid w:val="6CEF5864"/>
    <w:rsid w:val="6DBBD040"/>
    <w:rsid w:val="6DF33017"/>
    <w:rsid w:val="6E95A803"/>
    <w:rsid w:val="6ED31D01"/>
    <w:rsid w:val="6F0CC274"/>
    <w:rsid w:val="6F1DB237"/>
    <w:rsid w:val="6F5497F1"/>
    <w:rsid w:val="6F6FE8C1"/>
    <w:rsid w:val="6FBCA0F3"/>
    <w:rsid w:val="704A3F98"/>
    <w:rsid w:val="711A21A4"/>
    <w:rsid w:val="73272F3A"/>
    <w:rsid w:val="754A60E1"/>
    <w:rsid w:val="75AC61E7"/>
    <w:rsid w:val="75FF496B"/>
    <w:rsid w:val="76ACC31B"/>
    <w:rsid w:val="76C2086A"/>
    <w:rsid w:val="76EB0477"/>
    <w:rsid w:val="776D44E9"/>
    <w:rsid w:val="780718E1"/>
    <w:rsid w:val="780C4BC2"/>
    <w:rsid w:val="7890E0BE"/>
    <w:rsid w:val="791412EF"/>
    <w:rsid w:val="7B66803F"/>
    <w:rsid w:val="7BB66B78"/>
    <w:rsid w:val="7BC28533"/>
    <w:rsid w:val="7C5EEA5A"/>
    <w:rsid w:val="7C9C46DD"/>
    <w:rsid w:val="7D04039D"/>
    <w:rsid w:val="7D78965A"/>
    <w:rsid w:val="7DE6B497"/>
    <w:rsid w:val="7E62080B"/>
    <w:rsid w:val="7FF52138"/>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DE5C4"/>
  <w15:docId w15:val="{A69D72A0-EC6A-42D6-8EE9-3C838DB8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AE1"/>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tabs>
        <w:tab w:val="num" w:pos="1134"/>
      </w:tabs>
      <w:ind w:left="1134" w:hanging="1134"/>
    </w:pPr>
    <w:rPr>
      <w:bCs w:val="0"/>
    </w:rPr>
  </w:style>
  <w:style w:type="paragraph" w:customStyle="1" w:styleId="AltHeading2">
    <w:name w:val="Alt Heading 2"/>
    <w:basedOn w:val="Heading2"/>
    <w:next w:val="BodyText"/>
    <w:qFormat/>
    <w:rsid w:val="003A08A5"/>
    <w:pPr>
      <w:tabs>
        <w:tab w:val="num" w:pos="1134"/>
      </w:tabs>
      <w:ind w:left="1134" w:hanging="1134"/>
    </w:pPr>
  </w:style>
  <w:style w:type="paragraph" w:customStyle="1" w:styleId="AltHeading3">
    <w:name w:val="Alt Heading 3"/>
    <w:basedOn w:val="Heading3"/>
    <w:next w:val="BodyText"/>
    <w:qFormat/>
    <w:rsid w:val="00822503"/>
    <w:pPr>
      <w:tabs>
        <w:tab w:val="num" w:pos="1134"/>
      </w:tabs>
      <w:ind w:left="1134" w:hanging="1134"/>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tabs>
        <w:tab w:val="num" w:pos="567"/>
      </w:tabs>
      <w:spacing w:before="120" w:after="120"/>
      <w:ind w:left="567" w:hanging="567"/>
    </w:pPr>
    <w:rPr>
      <w:rFonts w:eastAsia="Times New Roman" w:cs="Times New Roman"/>
      <w:lang w:val="en-AU" w:eastAsia="en-AU"/>
    </w:rPr>
  </w:style>
  <w:style w:type="paragraph" w:styleId="ListBullet0">
    <w:name w:val="List Bullet"/>
    <w:basedOn w:val="Normal"/>
    <w:qFormat/>
    <w:rsid w:val="002106C4"/>
    <w:pPr>
      <w:tabs>
        <w:tab w:val="num" w:pos="284"/>
      </w:tabs>
      <w:spacing w:before="120" w:after="120" w:line="264" w:lineRule="auto"/>
      <w:ind w:left="284" w:hanging="284"/>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tabs>
        <w:tab w:val="num" w:pos="284"/>
      </w:tabs>
      <w:ind w:left="284" w:hanging="284"/>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
    <w:name w:val="List Paragraph"/>
    <w:basedOn w:val="ListBullet0"/>
    <w:uiPriority w:val="34"/>
    <w:qFormat/>
    <w:rsid w:val="003A08A5"/>
    <w:pPr>
      <w:numPr>
        <w:numId w:val="34"/>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tabs>
        <w:tab w:val="num" w:pos="284"/>
      </w:tabs>
      <w:ind w:left="567" w:hanging="567"/>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tabs>
        <w:tab w:val="clear" w:pos="284"/>
        <w:tab w:val="num" w:pos="851"/>
      </w:tabs>
      <w:ind w:left="1134"/>
    </w:pPr>
  </w:style>
  <w:style w:type="paragraph" w:customStyle="1" w:styleId="ListAlpha3">
    <w:name w:val="List Alpha 3"/>
    <w:basedOn w:val="ListAlpha2"/>
    <w:uiPriority w:val="19"/>
    <w:rsid w:val="004F2A3C"/>
    <w:pPr>
      <w:tabs>
        <w:tab w:val="clear" w:pos="851"/>
        <w:tab w:val="num" w:pos="1418"/>
      </w:tabs>
      <w:ind w:left="1701"/>
    </w:pPr>
  </w:style>
  <w:style w:type="paragraph" w:customStyle="1" w:styleId="ListAlpha4">
    <w:name w:val="List Alpha 4"/>
    <w:basedOn w:val="ListAlpha3"/>
    <w:uiPriority w:val="19"/>
    <w:rsid w:val="004F2A3C"/>
    <w:pPr>
      <w:tabs>
        <w:tab w:val="clear" w:pos="1418"/>
        <w:tab w:val="num" w:pos="1985"/>
      </w:tabs>
      <w:ind w:left="2268"/>
    </w:pPr>
  </w:style>
  <w:style w:type="paragraph" w:customStyle="1" w:styleId="ListAlpha6">
    <w:name w:val="List Alpha 6"/>
    <w:basedOn w:val="ListAlpha4"/>
    <w:uiPriority w:val="19"/>
    <w:rsid w:val="004F2A3C"/>
    <w:pPr>
      <w:tabs>
        <w:tab w:val="clear" w:pos="1985"/>
        <w:tab w:val="num" w:pos="3119"/>
      </w:tabs>
      <w:ind w:left="3402"/>
    </w:pPr>
  </w:style>
  <w:style w:type="paragraph" w:customStyle="1" w:styleId="ListAlpha5">
    <w:name w:val="List Alpha 5"/>
    <w:basedOn w:val="ListAlpha6"/>
    <w:uiPriority w:val="19"/>
    <w:rsid w:val="004F2A3C"/>
    <w:pPr>
      <w:tabs>
        <w:tab w:val="clear" w:pos="3119"/>
        <w:tab w:val="num" w:pos="2552"/>
      </w:tabs>
      <w:ind w:left="2835"/>
    </w:pPr>
  </w:style>
  <w:style w:type="paragraph" w:styleId="ListBullet2">
    <w:name w:val="List Bullet 2"/>
    <w:basedOn w:val="ListBullet0"/>
    <w:uiPriority w:val="19"/>
    <w:rsid w:val="004F2A3C"/>
    <w:pPr>
      <w:tabs>
        <w:tab w:val="clear" w:pos="284"/>
        <w:tab w:val="num" w:pos="567"/>
      </w:tabs>
      <w:ind w:left="567" w:hanging="283"/>
    </w:pPr>
  </w:style>
  <w:style w:type="paragraph" w:styleId="ListBullet3">
    <w:name w:val="List Bullet 3"/>
    <w:basedOn w:val="ListBullet0"/>
    <w:uiPriority w:val="19"/>
    <w:rsid w:val="004F2A3C"/>
    <w:pPr>
      <w:tabs>
        <w:tab w:val="clear" w:pos="284"/>
        <w:tab w:val="num" w:pos="851"/>
      </w:tabs>
      <w:ind w:left="851"/>
    </w:pPr>
  </w:style>
  <w:style w:type="paragraph" w:styleId="ListBullet4">
    <w:name w:val="List Bullet 4"/>
    <w:basedOn w:val="ListBullet0"/>
    <w:uiPriority w:val="19"/>
    <w:rsid w:val="004F2A3C"/>
    <w:pPr>
      <w:tabs>
        <w:tab w:val="clear" w:pos="284"/>
        <w:tab w:val="num" w:pos="1134"/>
      </w:tabs>
      <w:ind w:left="1134" w:hanging="283"/>
    </w:pPr>
  </w:style>
  <w:style w:type="paragraph" w:styleId="ListBullet5">
    <w:name w:val="List Bullet 5"/>
    <w:basedOn w:val="ListBullet0"/>
    <w:uiPriority w:val="19"/>
    <w:rsid w:val="004F2A3C"/>
    <w:pPr>
      <w:tabs>
        <w:tab w:val="clear" w:pos="284"/>
        <w:tab w:val="num" w:pos="1418"/>
      </w:tabs>
      <w:ind w:left="1418"/>
    </w:pPr>
  </w:style>
  <w:style w:type="paragraph" w:customStyle="1" w:styleId="ListBullet6">
    <w:name w:val="List Bullet 6"/>
    <w:basedOn w:val="ListBullet0"/>
    <w:uiPriority w:val="19"/>
    <w:rsid w:val="004F2A3C"/>
    <w:pPr>
      <w:tabs>
        <w:tab w:val="clear" w:pos="284"/>
        <w:tab w:val="num" w:pos="1701"/>
      </w:tabs>
      <w:ind w:left="1701" w:hanging="283"/>
    </w:pPr>
  </w:style>
  <w:style w:type="paragraph" w:styleId="ListNumber2">
    <w:name w:val="List Number 2"/>
    <w:basedOn w:val="ListNumber0"/>
    <w:uiPriority w:val="19"/>
    <w:rsid w:val="004F2A3C"/>
    <w:pPr>
      <w:tabs>
        <w:tab w:val="clear" w:pos="567"/>
        <w:tab w:val="num" w:pos="1134"/>
      </w:tabs>
      <w:ind w:left="1134"/>
    </w:pPr>
  </w:style>
  <w:style w:type="paragraph" w:styleId="ListNumber3">
    <w:name w:val="List Number 3"/>
    <w:basedOn w:val="ListNumber0"/>
    <w:uiPriority w:val="19"/>
    <w:rsid w:val="004F2A3C"/>
    <w:pPr>
      <w:tabs>
        <w:tab w:val="clear" w:pos="567"/>
        <w:tab w:val="num" w:pos="1701"/>
      </w:tabs>
      <w:ind w:left="1701"/>
    </w:pPr>
  </w:style>
  <w:style w:type="paragraph" w:styleId="ListNumber4">
    <w:name w:val="List Number 4"/>
    <w:basedOn w:val="ListNumber0"/>
    <w:uiPriority w:val="19"/>
    <w:rsid w:val="004F2A3C"/>
    <w:pPr>
      <w:tabs>
        <w:tab w:val="clear" w:pos="567"/>
        <w:tab w:val="num" w:pos="2268"/>
      </w:tabs>
      <w:ind w:left="2268"/>
    </w:pPr>
  </w:style>
  <w:style w:type="paragraph" w:styleId="ListNumber5">
    <w:name w:val="List Number 5"/>
    <w:basedOn w:val="ListNumber0"/>
    <w:uiPriority w:val="19"/>
    <w:rsid w:val="004F2A3C"/>
    <w:pPr>
      <w:tabs>
        <w:tab w:val="clear" w:pos="567"/>
        <w:tab w:val="num" w:pos="2835"/>
      </w:tabs>
      <w:ind w:left="2835"/>
    </w:pPr>
  </w:style>
  <w:style w:type="paragraph" w:customStyle="1" w:styleId="ListNumber6">
    <w:name w:val="List Number 6"/>
    <w:basedOn w:val="ListNumber0"/>
    <w:uiPriority w:val="19"/>
    <w:rsid w:val="004F2A3C"/>
    <w:pPr>
      <w:tabs>
        <w:tab w:val="clear" w:pos="567"/>
        <w:tab w:val="num" w:pos="3402"/>
      </w:tabs>
      <w:ind w:left="3402"/>
    </w:pPr>
  </w:style>
  <w:style w:type="paragraph" w:customStyle="1" w:styleId="ListParagraph2">
    <w:name w:val="List Paragraph 2"/>
    <w:basedOn w:val="ListParagraph"/>
    <w:uiPriority w:val="19"/>
    <w:rsid w:val="004F2A3C"/>
    <w:pPr>
      <w:numPr>
        <w:ilvl w:val="1"/>
      </w:numPr>
    </w:pPr>
  </w:style>
  <w:style w:type="paragraph" w:customStyle="1" w:styleId="ListParagraph3">
    <w:name w:val="List Paragraph 3"/>
    <w:basedOn w:val="ListParagraph"/>
    <w:uiPriority w:val="19"/>
    <w:rsid w:val="004F2A3C"/>
    <w:pPr>
      <w:numPr>
        <w:ilvl w:val="2"/>
      </w:numPr>
    </w:pPr>
  </w:style>
  <w:style w:type="paragraph" w:customStyle="1" w:styleId="ListParagraph4">
    <w:name w:val="List Paragraph 4"/>
    <w:basedOn w:val="ListParagraph"/>
    <w:uiPriority w:val="19"/>
    <w:rsid w:val="004F2A3C"/>
    <w:pPr>
      <w:numPr>
        <w:ilvl w:val="3"/>
      </w:numPr>
    </w:pPr>
  </w:style>
  <w:style w:type="paragraph" w:customStyle="1" w:styleId="ListParagraph5">
    <w:name w:val="List Paragraph 5"/>
    <w:basedOn w:val="ListParagraph"/>
    <w:uiPriority w:val="19"/>
    <w:rsid w:val="004F2A3C"/>
    <w:pPr>
      <w:numPr>
        <w:ilvl w:val="4"/>
      </w:numPr>
    </w:pPr>
  </w:style>
  <w:style w:type="paragraph" w:customStyle="1" w:styleId="ListParagraph6">
    <w:name w:val="List Paragraph 6"/>
    <w:basedOn w:val="ListParagraph"/>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tabs>
        <w:tab w:val="clear" w:pos="284"/>
        <w:tab w:val="num" w:pos="567"/>
      </w:tabs>
      <w:ind w:left="567" w:hanging="283"/>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unhideWhenUsed/>
    <w:rsid w:val="00902AE8"/>
    <w:rPr>
      <w:sz w:val="20"/>
      <w:szCs w:val="20"/>
    </w:rPr>
  </w:style>
  <w:style w:type="character" w:customStyle="1" w:styleId="CommentTextChar">
    <w:name w:val="Comment Text Char"/>
    <w:basedOn w:val="DefaultParagraphFont"/>
    <w:link w:val="CommentText"/>
    <w:uiPriority w:val="99"/>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D024D"/>
    <w:pPr>
      <w:spacing w:before="100" w:beforeAutospacing="1" w:after="100" w:afterAutospacing="1"/>
    </w:pPr>
    <w:rPr>
      <w:rFonts w:ascii="Times New Roman" w:eastAsia="Times New Roman" w:hAnsi="Times New Roman" w:cs="Times New Roman"/>
      <w:lang w:val="en-AU" w:eastAsia="en-AU"/>
    </w:rPr>
  </w:style>
  <w:style w:type="character" w:styleId="Emphasis">
    <w:name w:val="Emphasis"/>
    <w:basedOn w:val="DefaultParagraphFont"/>
    <w:uiPriority w:val="20"/>
    <w:qFormat/>
    <w:rsid w:val="002D024D"/>
    <w:rPr>
      <w:i/>
      <w:iCs/>
    </w:rPr>
  </w:style>
  <w:style w:type="character" w:customStyle="1" w:styleId="normaltextrun">
    <w:name w:val="normaltextrun"/>
    <w:basedOn w:val="DefaultParagraphFont"/>
    <w:rsid w:val="009351DE"/>
  </w:style>
  <w:style w:type="character" w:customStyle="1" w:styleId="eop">
    <w:name w:val="eop"/>
    <w:basedOn w:val="DefaultParagraphFont"/>
    <w:rsid w:val="009351DE"/>
  </w:style>
  <w:style w:type="paragraph" w:styleId="Revision">
    <w:name w:val="Revision"/>
    <w:hidden/>
    <w:uiPriority w:val="99"/>
    <w:semiHidden/>
    <w:rsid w:val="009253B3"/>
    <w:pPr>
      <w:spacing w:before="0" w:after="0"/>
    </w:pPr>
    <w:rPr>
      <w:rFonts w:eastAsiaTheme="minorEastAsia"/>
      <w:sz w:val="24"/>
      <w:szCs w:val="24"/>
      <w:lang w:val="en-US"/>
    </w:rPr>
  </w:style>
  <w:style w:type="numbering" w:customStyle="1" w:styleId="ListParagraph0">
    <w:name w:val="List Paragraph0"/>
    <w:uiPriority w:val="99"/>
    <w:rsid w:val="003A08A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28531">
      <w:bodyDiv w:val="1"/>
      <w:marLeft w:val="0"/>
      <w:marRight w:val="0"/>
      <w:marTop w:val="0"/>
      <w:marBottom w:val="0"/>
      <w:divBdr>
        <w:top w:val="none" w:sz="0" w:space="0" w:color="auto"/>
        <w:left w:val="none" w:sz="0" w:space="0" w:color="auto"/>
        <w:bottom w:val="none" w:sz="0" w:space="0" w:color="auto"/>
        <w:right w:val="none" w:sz="0" w:space="0" w:color="auto"/>
      </w:divBdr>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23890949">
      <w:bodyDiv w:val="1"/>
      <w:marLeft w:val="0"/>
      <w:marRight w:val="0"/>
      <w:marTop w:val="0"/>
      <w:marBottom w:val="0"/>
      <w:divBdr>
        <w:top w:val="none" w:sz="0" w:space="0" w:color="auto"/>
        <w:left w:val="none" w:sz="0" w:space="0" w:color="auto"/>
        <w:bottom w:val="none" w:sz="0" w:space="0" w:color="auto"/>
        <w:right w:val="none" w:sz="0" w:space="0" w:color="auto"/>
      </w:divBdr>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ustraliacouncil.gov.au/about/co-investing-with-the-australia-counci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erpetual.com.au/philanthropy-investment-advice-managemen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perpetual.com.au/philanthropy-individuals-and-families.aspx"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oberts@australiacouncil.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7c72d7-14fc-40b8-9757-68ac2fd8ae9a" ContentTypeId="0x010100E387570059B2A749AFEB864DE0479DF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ACADCAM2022-122140991-10585</_dlc_DocId>
    <_dlc_DocIdUrl xmlns="540dc7de-372d-481f-ad26-43c15b62b4cb">
      <Url>https://australiacouncil.sharepoint.com/sites/Marketing/_layouts/15/DocIdRedir.aspx?ID=ACADCAM2022-122140991-10585</Url>
      <Description>ACADCAM2022-122140991-10585</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6.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2085" ma:contentTypeDescription="" ma:contentTypeScope="" ma:versionID="0dca66bfa474e06bdecffce7c018f7f3">
  <xsd:schema xmlns:xsd="http://www.w3.org/2001/XMLSchema" xmlns:xs="http://www.w3.org/2001/XMLSchema" xmlns:p="http://schemas.microsoft.com/office/2006/metadata/properties" xmlns:ns2="540dc7de-372d-481f-ad26-43c15b62b4cb" targetNamespace="http://schemas.microsoft.com/office/2006/metadata/properties" ma:root="true" ma:fieldsID="c48423756b1602acc46ae260a834f39b"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1-22"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BE691-3BF0-4DEA-A51A-3A4DE2B8F318}">
  <ds:schemaRefs>
    <ds:schemaRef ds:uri="Microsoft.SharePoint.Taxonomy.ContentTypeSync"/>
  </ds:schemaRefs>
</ds:datastoreItem>
</file>

<file path=customXml/itemProps2.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3.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4.xml><?xml version="1.0" encoding="utf-8"?>
<ds:datastoreItem xmlns:ds="http://schemas.openxmlformats.org/officeDocument/2006/customXml" ds:itemID="{DFADDFF7-9B0C-46DC-9BDC-A2EB59F75D84}">
  <ds:schemaRefs>
    <ds:schemaRef ds:uri="http://schemas.openxmlformats.org/officeDocument/2006/bibliography"/>
  </ds:schemaRefs>
</ds:datastoreItem>
</file>

<file path=customXml/itemProps5.xml><?xml version="1.0" encoding="utf-8"?>
<ds:datastoreItem xmlns:ds="http://schemas.openxmlformats.org/officeDocument/2006/customXml" ds:itemID="{75CE5F0E-778C-42AF-874F-1170FA378FCC}">
  <ds:schemaRefs>
    <ds:schemaRef ds:uri="http://schemas.microsoft.com/office/2006/metadata/properties"/>
    <ds:schemaRef ds:uri="http://purl.org/dc/terms/"/>
    <ds:schemaRef ds:uri="http://schemas.openxmlformats.org/package/2006/metadata/core-properties"/>
    <ds:schemaRef ds:uri="540dc7de-372d-481f-ad26-43c15b62b4cb"/>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6.xml><?xml version="1.0" encoding="utf-8"?>
<ds:datastoreItem xmlns:ds="http://schemas.openxmlformats.org/officeDocument/2006/customXml" ds:itemID="{0063188D-EEBA-41CD-A7B7-36EEE86EB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1697</Words>
  <Characters>9675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Links>
    <vt:vector size="12" baseType="variant">
      <vt:variant>
        <vt:i4>917562</vt:i4>
      </vt:variant>
      <vt:variant>
        <vt:i4>3</vt:i4>
      </vt:variant>
      <vt:variant>
        <vt:i4>0</vt:i4>
      </vt:variant>
      <vt:variant>
        <vt:i4>5</vt:i4>
      </vt:variant>
      <vt:variant>
        <vt:lpwstr>mailto:b.roberts@australiacouncil.gov.au</vt:lpwstr>
      </vt:variant>
      <vt:variant>
        <vt:lpwstr/>
      </vt:variant>
      <vt:variant>
        <vt:i4>3801139</vt:i4>
      </vt:variant>
      <vt:variant>
        <vt:i4>0</vt:i4>
      </vt:variant>
      <vt:variant>
        <vt:i4>0</vt:i4>
      </vt:variant>
      <vt:variant>
        <vt:i4>5</vt:i4>
      </vt:variant>
      <vt:variant>
        <vt:lpwstr>https://www.australiacouncil.gov.au/about/co-investing-with-the-australia-council/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 Roberts</cp:lastModifiedBy>
  <cp:revision>2</cp:revision>
  <cp:lastPrinted>2016-08-31T19:42:00Z</cp:lastPrinted>
  <dcterms:created xsi:type="dcterms:W3CDTF">2022-05-23T07:30:00Z</dcterms:created>
  <dcterms:modified xsi:type="dcterms:W3CDTF">2022-05-23T07:30:00Z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_dlc_DocIdItemGuid">
    <vt:lpwstr>3a66bb10-de68-4a75-a84b-1417e6e02a89</vt:lpwstr>
  </property>
  <property fmtid="{D5CDD505-2E9C-101B-9397-08002B2CF9AE}" pid="8" name="Harradine">
    <vt:bool>true</vt:bool>
  </property>
  <property fmtid="{D5CDD505-2E9C-101B-9397-08002B2CF9AE}" pid="9" name="DocType">
    <vt:lpwstr>3;#Working documents|d525bb69-a84f-433c-abbc-a1046adc08ec</vt:lpwstr>
  </property>
  <property fmtid="{D5CDD505-2E9C-101B-9397-08002B2CF9AE}" pid="10" name="SharedWithUsers">
    <vt:lpwstr>76;#Celia Pavelieff;#58;#Kevin du Preez;#78;#Laura Pike;#32;#Brianna Roberts;#29;#Samantha Groth;#77;#Wendy Were;#103;#Andy Rantzen;#816;#Kirsty Rivers;#83;#Enid Charlton;#24;#Renae Moore;#31;#Diego Cruz;#56;#Louisa O'Toole;#624;#Denys Kravchenko;#53;#Pip Wittenoom;#799;#Alice Nash;#1493;#Sylvia Lee;#231;#Sophie Mumford;#1328;#Mick Walsh;#1726;#Cynthia Crespo;#34;#Tim Blackwell;#161;#Adrian Collette;#1398;#Franchesca Cubillo;#1675;#Georgie McClean</vt:lpwstr>
  </property>
  <property fmtid="{D5CDD505-2E9C-101B-9397-08002B2CF9AE}" pid="11" name="jf9db096445547c398370b81b1ab2638">
    <vt:lpwstr/>
  </property>
  <property fmtid="{D5CDD505-2E9C-101B-9397-08002B2CF9AE}" pid="12" name="BCS_x0020_Function">
    <vt:lpwstr/>
  </property>
  <property fmtid="{D5CDD505-2E9C-101B-9397-08002B2CF9AE}" pid="13" name="BCS Function">
    <vt:lpwstr/>
  </property>
  <property fmtid="{D5CDD505-2E9C-101B-9397-08002B2CF9AE}" pid="14" name="MSIP_Label_052f1c6a-fbf1-42aa-8e7a-bc99adb0e707_Enabled">
    <vt:lpwstr>true</vt:lpwstr>
  </property>
  <property fmtid="{D5CDD505-2E9C-101B-9397-08002B2CF9AE}" pid="15" name="MSIP_Label_052f1c6a-fbf1-42aa-8e7a-bc99adb0e707_SetDate">
    <vt:lpwstr>2022-05-16T23:13:15Z</vt:lpwstr>
  </property>
  <property fmtid="{D5CDD505-2E9C-101B-9397-08002B2CF9AE}" pid="16" name="MSIP_Label_052f1c6a-fbf1-42aa-8e7a-bc99adb0e707_Method">
    <vt:lpwstr>Standard</vt:lpwstr>
  </property>
  <property fmtid="{D5CDD505-2E9C-101B-9397-08002B2CF9AE}" pid="17" name="MSIP_Label_052f1c6a-fbf1-42aa-8e7a-bc99adb0e707_Name">
    <vt:lpwstr>Official</vt:lpwstr>
  </property>
  <property fmtid="{D5CDD505-2E9C-101B-9397-08002B2CF9AE}" pid="18" name="MSIP_Label_052f1c6a-fbf1-42aa-8e7a-bc99adb0e707_SiteId">
    <vt:lpwstr>0cb09623-aeaf-4018-a223-80d95a375884</vt:lpwstr>
  </property>
  <property fmtid="{D5CDD505-2E9C-101B-9397-08002B2CF9AE}" pid="19" name="MSIP_Label_052f1c6a-fbf1-42aa-8e7a-bc99adb0e707_ActionId">
    <vt:lpwstr>f174177e-9f44-406a-8b47-351bed4c7838</vt:lpwstr>
  </property>
  <property fmtid="{D5CDD505-2E9C-101B-9397-08002B2CF9AE}" pid="20" name="MSIP_Label_052f1c6a-fbf1-42aa-8e7a-bc99adb0e707_ContentBits">
    <vt:lpwstr>0</vt:lpwstr>
  </property>
</Properties>
</file>